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D9FD0" w14:textId="77777777" w:rsidR="00F61A40" w:rsidRPr="006350A0" w:rsidRDefault="00F61A40" w:rsidP="00E61661">
      <w:pPr>
        <w:pStyle w:val="Bodytext20"/>
        <w:shd w:val="clear" w:color="auto" w:fill="auto"/>
        <w:tabs>
          <w:tab w:val="left" w:pos="1413"/>
        </w:tabs>
        <w:spacing w:after="0" w:line="250" w:lineRule="exact"/>
        <w:ind w:left="1040" w:firstLine="0"/>
        <w:jc w:val="left"/>
      </w:pPr>
    </w:p>
    <w:p w14:paraId="0D2C8DD2" w14:textId="0677A9AB" w:rsidR="00E61661" w:rsidRDefault="003D43AD" w:rsidP="00E61661">
      <w:pPr>
        <w:widowControl/>
        <w:autoSpaceDE w:val="0"/>
        <w:autoSpaceDN w:val="0"/>
        <w:adjustRightInd w:val="0"/>
        <w:jc w:val="center"/>
        <w:rPr>
          <w:b/>
          <w:color w:val="auto"/>
          <w:sz w:val="32"/>
          <w:szCs w:val="32"/>
          <w:lang w:eastAsia="en-US" w:bidi="ar-SA"/>
        </w:rPr>
      </w:pPr>
      <w:r>
        <w:rPr>
          <w:b/>
          <w:color w:val="auto"/>
          <w:sz w:val="32"/>
          <w:szCs w:val="32"/>
          <w:lang w:eastAsia="en-US" w:bidi="ar-SA"/>
        </w:rPr>
        <w:t>Darba uzdevums</w:t>
      </w:r>
    </w:p>
    <w:p w14:paraId="37B4A976" w14:textId="77777777" w:rsidR="003D43AD" w:rsidRPr="006F1F73" w:rsidRDefault="003D43AD" w:rsidP="00E61661">
      <w:pPr>
        <w:widowControl/>
        <w:autoSpaceDE w:val="0"/>
        <w:autoSpaceDN w:val="0"/>
        <w:adjustRightInd w:val="0"/>
        <w:jc w:val="center"/>
        <w:rPr>
          <w:b/>
          <w:color w:val="auto"/>
          <w:vertAlign w:val="superscript"/>
          <w:lang w:eastAsia="en-US" w:bidi="ar-SA"/>
        </w:rPr>
      </w:pPr>
    </w:p>
    <w:p w14:paraId="014977CD" w14:textId="77777777" w:rsidR="00E61661" w:rsidRPr="006F1F73" w:rsidRDefault="00E61661" w:rsidP="00E61661">
      <w:pPr>
        <w:widowControl/>
        <w:jc w:val="center"/>
        <w:rPr>
          <w:b/>
          <w:color w:val="auto"/>
          <w:sz w:val="28"/>
          <w:szCs w:val="28"/>
          <w:lang w:eastAsia="en-US" w:bidi="ar-SA"/>
        </w:rPr>
      </w:pPr>
      <w:r w:rsidRPr="006F1F73">
        <w:rPr>
          <w:b/>
          <w:color w:val="auto"/>
          <w:sz w:val="28"/>
          <w:szCs w:val="28"/>
          <w:lang w:eastAsia="en-US" w:bidi="ar-SA"/>
        </w:rPr>
        <w:t>„</w:t>
      </w:r>
      <w:r w:rsidRPr="006F1F73">
        <w:rPr>
          <w:b/>
          <w:bCs/>
          <w:iCs/>
          <w:color w:val="auto"/>
          <w:sz w:val="28"/>
          <w:szCs w:val="28"/>
          <w:lang w:eastAsia="x-none" w:bidi="ar-SA"/>
        </w:rPr>
        <w:t>Darba aizsardzības un ugunsdrošības pakalpojumu nodrošināšana ‘’</w:t>
      </w:r>
    </w:p>
    <w:p w14:paraId="7A85A406" w14:textId="77777777" w:rsidR="00F61A40" w:rsidRDefault="00F61A40" w:rsidP="00E61661">
      <w:pPr>
        <w:pStyle w:val="Bodytext20"/>
        <w:shd w:val="clear" w:color="auto" w:fill="auto"/>
        <w:tabs>
          <w:tab w:val="left" w:pos="1413"/>
        </w:tabs>
        <w:spacing w:after="0" w:line="250" w:lineRule="exact"/>
        <w:ind w:left="1040" w:firstLine="0"/>
        <w:jc w:val="left"/>
      </w:pPr>
    </w:p>
    <w:p w14:paraId="73F26EFE" w14:textId="77777777" w:rsidR="00F61A40" w:rsidRDefault="00F61A40" w:rsidP="00E61661">
      <w:pPr>
        <w:pStyle w:val="Bodytext20"/>
        <w:shd w:val="clear" w:color="auto" w:fill="auto"/>
        <w:tabs>
          <w:tab w:val="left" w:pos="1413"/>
        </w:tabs>
        <w:spacing w:after="0" w:line="250" w:lineRule="exact"/>
        <w:ind w:left="1040" w:firstLine="0"/>
        <w:jc w:val="left"/>
      </w:pPr>
    </w:p>
    <w:p w14:paraId="3698F28C" w14:textId="77777777" w:rsidR="00E61661" w:rsidRPr="006F1F73" w:rsidRDefault="00E61661" w:rsidP="006F1F73">
      <w:pPr>
        <w:pStyle w:val="Sarakstarindkopa"/>
        <w:widowControl/>
        <w:spacing w:line="360" w:lineRule="auto"/>
        <w:jc w:val="both"/>
        <w:rPr>
          <w:b/>
          <w:color w:val="auto"/>
          <w:lang w:eastAsia="en-US" w:bidi="ar-SA"/>
        </w:rPr>
      </w:pPr>
      <w:r w:rsidRPr="006F1F73">
        <w:rPr>
          <w:b/>
          <w:color w:val="auto"/>
          <w:lang w:eastAsia="en-US" w:bidi="ar-SA"/>
        </w:rPr>
        <w:t>Iepirkuma priekšmets.</w:t>
      </w:r>
    </w:p>
    <w:p w14:paraId="249DAA78" w14:textId="3DE023B9" w:rsidR="00E61661" w:rsidRPr="006F1F73" w:rsidRDefault="00E61661" w:rsidP="006F1F73">
      <w:pPr>
        <w:keepNext/>
        <w:tabs>
          <w:tab w:val="num" w:pos="1800"/>
          <w:tab w:val="left" w:pos="5220"/>
        </w:tabs>
        <w:suppressAutoHyphens/>
        <w:spacing w:line="360" w:lineRule="auto"/>
        <w:jc w:val="both"/>
        <w:outlineLvl w:val="1"/>
        <w:rPr>
          <w:bCs/>
          <w:iCs/>
          <w:color w:val="auto"/>
          <w:lang w:eastAsia="x-none" w:bidi="ar-SA"/>
        </w:rPr>
      </w:pPr>
      <w:r w:rsidRPr="006F1F73">
        <w:rPr>
          <w:color w:val="auto"/>
          <w:lang w:eastAsia="en-US" w:bidi="ar-SA"/>
        </w:rPr>
        <w:t xml:space="preserve"> </w:t>
      </w:r>
      <w:r w:rsidRPr="006F1F73">
        <w:rPr>
          <w:bCs/>
          <w:iCs/>
          <w:color w:val="auto"/>
          <w:lang w:eastAsia="x-none" w:bidi="ar-SA"/>
        </w:rPr>
        <w:t>Iepirkuma priekšmets ir SIA ,,</w:t>
      </w:r>
      <w:r w:rsidR="006F1F73" w:rsidRPr="006F1F73">
        <w:rPr>
          <w:bCs/>
          <w:iCs/>
          <w:color w:val="auto"/>
          <w:lang w:eastAsia="x-none" w:bidi="ar-SA"/>
        </w:rPr>
        <w:t>VESELĪBAS CENTRS</w:t>
      </w:r>
      <w:r w:rsidRPr="006F1F73">
        <w:rPr>
          <w:bCs/>
          <w:iCs/>
          <w:color w:val="auto"/>
          <w:lang w:eastAsia="x-none" w:bidi="ar-SA"/>
        </w:rPr>
        <w:t xml:space="preserve"> ,,</w:t>
      </w:r>
      <w:r w:rsidR="006F1F73" w:rsidRPr="006F1F73">
        <w:rPr>
          <w:bCs/>
          <w:iCs/>
          <w:color w:val="auto"/>
          <w:lang w:eastAsia="x-none" w:bidi="ar-SA"/>
        </w:rPr>
        <w:t>BIĶERNIEKI”</w:t>
      </w:r>
      <w:r w:rsidRPr="006F1F73">
        <w:rPr>
          <w:bCs/>
          <w:iCs/>
          <w:color w:val="auto"/>
          <w:lang w:eastAsia="x-none" w:bidi="ar-SA"/>
        </w:rPr>
        <w:t xml:space="preserve"> (turpmāk- Pasūtītājs) darbības nodrošināšanai nepieciešamie darba aizsardzības un ugunsdrošības pakalpojumi</w:t>
      </w:r>
      <w:r w:rsidR="00116D3A" w:rsidRPr="006F1F73">
        <w:rPr>
          <w:bCs/>
          <w:iCs/>
          <w:color w:val="auto"/>
          <w:lang w:eastAsia="x-none" w:bidi="ar-SA"/>
        </w:rPr>
        <w:t>,</w:t>
      </w:r>
      <w:r w:rsidRPr="006F1F73">
        <w:rPr>
          <w:bCs/>
          <w:iCs/>
          <w:color w:val="auto"/>
          <w:lang w:eastAsia="x-none" w:bidi="ar-SA"/>
        </w:rPr>
        <w:t xml:space="preserve"> ar mērķi veikt darba vides risku novērtēšanu un pilnveidot un sistemātiski uzraudzīt darba aizsardzības un ugunsdrošības </w:t>
      </w:r>
      <w:r w:rsidR="00CC44CF" w:rsidRPr="006F1F73">
        <w:rPr>
          <w:bCs/>
          <w:iCs/>
          <w:color w:val="auto"/>
          <w:lang w:eastAsia="x-none" w:bidi="ar-SA"/>
        </w:rPr>
        <w:t>pakalpojuma nodrošināšanu</w:t>
      </w:r>
      <w:r w:rsidRPr="006F1F73">
        <w:rPr>
          <w:bCs/>
          <w:iCs/>
          <w:color w:val="auto"/>
          <w:lang w:eastAsia="x-none" w:bidi="ar-SA"/>
        </w:rPr>
        <w:t>, lai novērstu darba vides riskus un uzlabotu darba vidi visās darba vietās, saskaņā ar  normatīvo aktu prasībām</w:t>
      </w:r>
      <w:r w:rsidR="00F0729F" w:rsidRPr="006F1F73">
        <w:rPr>
          <w:bCs/>
          <w:iCs/>
          <w:color w:val="auto"/>
          <w:lang w:eastAsia="x-none" w:bidi="ar-SA"/>
        </w:rPr>
        <w:t>:</w:t>
      </w:r>
    </w:p>
    <w:p w14:paraId="4FA18D9E" w14:textId="77777777" w:rsidR="00116D3A" w:rsidRPr="006F1F73" w:rsidRDefault="00116D3A" w:rsidP="006F1F73">
      <w:pPr>
        <w:pStyle w:val="Sarakstarindkopa"/>
        <w:keepNext/>
        <w:numPr>
          <w:ilvl w:val="0"/>
          <w:numId w:val="9"/>
        </w:numPr>
        <w:tabs>
          <w:tab w:val="left" w:pos="5220"/>
        </w:tabs>
        <w:suppressAutoHyphens/>
        <w:spacing w:line="360" w:lineRule="auto"/>
        <w:jc w:val="both"/>
        <w:outlineLvl w:val="1"/>
        <w:rPr>
          <w:bCs/>
          <w:iCs/>
          <w:color w:val="auto"/>
          <w:lang w:eastAsia="x-none" w:bidi="ar-SA"/>
        </w:rPr>
      </w:pPr>
      <w:bookmarkStart w:id="0" w:name="_Hlk120221330"/>
      <w:r w:rsidRPr="006F1F73">
        <w:rPr>
          <w:bCs/>
          <w:iCs/>
          <w:color w:val="auto"/>
          <w:lang w:eastAsia="x-none" w:bidi="ar-SA"/>
        </w:rPr>
        <w:t>MK noteikumi</w:t>
      </w:r>
      <w:r w:rsidR="00663497" w:rsidRPr="006F1F73">
        <w:rPr>
          <w:bCs/>
          <w:iCs/>
          <w:color w:val="auto"/>
          <w:lang w:eastAsia="x-none" w:bidi="ar-SA"/>
        </w:rPr>
        <w:t xml:space="preserve"> </w:t>
      </w:r>
      <w:r w:rsidRPr="006F1F73">
        <w:rPr>
          <w:bCs/>
          <w:iCs/>
          <w:color w:val="auto"/>
          <w:lang w:eastAsia="x-none" w:bidi="ar-SA"/>
        </w:rPr>
        <w:t xml:space="preserve"> Nr.</w:t>
      </w:r>
      <w:r w:rsidR="00663497" w:rsidRPr="006F1F73">
        <w:rPr>
          <w:bCs/>
          <w:iCs/>
          <w:color w:val="auto"/>
          <w:lang w:eastAsia="x-none" w:bidi="ar-SA"/>
        </w:rPr>
        <w:t xml:space="preserve">  </w:t>
      </w:r>
      <w:r w:rsidRPr="006F1F73">
        <w:rPr>
          <w:bCs/>
          <w:iCs/>
          <w:color w:val="auto"/>
          <w:lang w:eastAsia="x-none" w:bidi="ar-SA"/>
        </w:rPr>
        <w:t>372</w:t>
      </w:r>
      <w:bookmarkEnd w:id="0"/>
      <w:r w:rsidRPr="006F1F73">
        <w:rPr>
          <w:bCs/>
          <w:iCs/>
          <w:color w:val="auto"/>
          <w:lang w:eastAsia="x-none" w:bidi="ar-SA"/>
        </w:rPr>
        <w:t xml:space="preserve"> ,,Darba aizsardzības prasības, lietojot individuālos aizsardzības līdzekļus’’</w:t>
      </w:r>
    </w:p>
    <w:p w14:paraId="03C2BFF1" w14:textId="77777777" w:rsidR="00F61A40" w:rsidRPr="006F1F73" w:rsidRDefault="004458B9" w:rsidP="006F1F73">
      <w:pPr>
        <w:keepNext/>
        <w:tabs>
          <w:tab w:val="left" w:pos="5220"/>
        </w:tabs>
        <w:suppressAutoHyphens/>
        <w:spacing w:line="360" w:lineRule="auto"/>
        <w:jc w:val="both"/>
        <w:outlineLvl w:val="1"/>
        <w:rPr>
          <w:bCs/>
          <w:iCs/>
          <w:color w:val="auto"/>
          <w:lang w:eastAsia="x-none" w:bidi="ar-SA"/>
        </w:rPr>
      </w:pPr>
      <w:r w:rsidRPr="006F1F73">
        <w:rPr>
          <w:bCs/>
          <w:iCs/>
          <w:color w:val="auto"/>
          <w:lang w:eastAsia="x-none" w:bidi="ar-SA"/>
        </w:rPr>
        <w:t xml:space="preserve">              2.</w:t>
      </w:r>
      <w:r w:rsidR="00116D3A" w:rsidRPr="006F1F73">
        <w:rPr>
          <w:bCs/>
          <w:iCs/>
          <w:color w:val="auto"/>
          <w:lang w:eastAsia="x-none" w:bidi="ar-SA"/>
        </w:rPr>
        <w:t xml:space="preserve">   MK noteikumi</w:t>
      </w:r>
      <w:r w:rsidR="00663497" w:rsidRPr="006F1F73">
        <w:rPr>
          <w:bCs/>
          <w:iCs/>
          <w:color w:val="auto"/>
          <w:lang w:eastAsia="x-none" w:bidi="ar-SA"/>
        </w:rPr>
        <w:t xml:space="preserve"> </w:t>
      </w:r>
      <w:r w:rsidR="00116D3A" w:rsidRPr="006F1F73">
        <w:rPr>
          <w:bCs/>
          <w:iCs/>
          <w:color w:val="auto"/>
          <w:lang w:eastAsia="x-none" w:bidi="ar-SA"/>
        </w:rPr>
        <w:t xml:space="preserve"> Nr.</w:t>
      </w:r>
      <w:r w:rsidR="00663497" w:rsidRPr="006F1F73">
        <w:rPr>
          <w:bCs/>
          <w:iCs/>
          <w:color w:val="auto"/>
          <w:lang w:eastAsia="x-none" w:bidi="ar-SA"/>
        </w:rPr>
        <w:t xml:space="preserve">  </w:t>
      </w:r>
      <w:r w:rsidR="00116D3A" w:rsidRPr="006F1F73">
        <w:rPr>
          <w:bCs/>
          <w:iCs/>
          <w:color w:val="auto"/>
          <w:lang w:eastAsia="x-none" w:bidi="ar-SA"/>
        </w:rPr>
        <w:t xml:space="preserve"> 660 ,, Darba vides iekšējās uzraudzības veikšanas kārtība’’</w:t>
      </w:r>
    </w:p>
    <w:p w14:paraId="614A3659" w14:textId="77777777" w:rsidR="00116D3A" w:rsidRPr="006F1F73" w:rsidRDefault="004458B9" w:rsidP="006F1F73">
      <w:pPr>
        <w:pStyle w:val="Sarakstarindkopa"/>
        <w:keepNext/>
        <w:tabs>
          <w:tab w:val="left" w:pos="5220"/>
        </w:tabs>
        <w:suppressAutoHyphens/>
        <w:spacing w:line="360" w:lineRule="auto"/>
        <w:jc w:val="both"/>
        <w:outlineLvl w:val="1"/>
        <w:rPr>
          <w:bCs/>
          <w:iCs/>
          <w:color w:val="auto"/>
          <w:lang w:eastAsia="x-none" w:bidi="ar-SA"/>
        </w:rPr>
      </w:pPr>
      <w:r w:rsidRPr="006F1F73">
        <w:rPr>
          <w:bCs/>
          <w:iCs/>
          <w:color w:val="auto"/>
          <w:lang w:eastAsia="x-none" w:bidi="ar-SA"/>
        </w:rPr>
        <w:t xml:space="preserve">  3.  </w:t>
      </w:r>
      <w:r w:rsidR="00116D3A" w:rsidRPr="006F1F73">
        <w:rPr>
          <w:bCs/>
          <w:iCs/>
          <w:color w:val="auto"/>
          <w:lang w:eastAsia="x-none" w:bidi="ar-SA"/>
        </w:rPr>
        <w:t xml:space="preserve">MK noteikumi  Nr. </w:t>
      </w:r>
      <w:r w:rsidR="00663497" w:rsidRPr="006F1F73">
        <w:rPr>
          <w:bCs/>
          <w:iCs/>
          <w:color w:val="auto"/>
          <w:lang w:eastAsia="x-none" w:bidi="ar-SA"/>
        </w:rPr>
        <w:t xml:space="preserve">  </w:t>
      </w:r>
      <w:r w:rsidR="00116D3A" w:rsidRPr="006F1F73">
        <w:rPr>
          <w:bCs/>
          <w:iCs/>
          <w:color w:val="auto"/>
          <w:lang w:eastAsia="x-none" w:bidi="ar-SA"/>
        </w:rPr>
        <w:t>749</w:t>
      </w:r>
      <w:r w:rsidRPr="006F1F73">
        <w:rPr>
          <w:bCs/>
          <w:iCs/>
          <w:color w:val="auto"/>
          <w:lang w:eastAsia="x-none" w:bidi="ar-SA"/>
        </w:rPr>
        <w:t xml:space="preserve"> ,,Apmācības kārtība darba aizsardzības jautājumos’’</w:t>
      </w:r>
    </w:p>
    <w:p w14:paraId="7713DE34" w14:textId="77777777" w:rsidR="004458B9" w:rsidRPr="006F1F73" w:rsidRDefault="004458B9" w:rsidP="006F1F73">
      <w:pPr>
        <w:keepNext/>
        <w:tabs>
          <w:tab w:val="left" w:pos="5220"/>
        </w:tabs>
        <w:suppressAutoHyphens/>
        <w:spacing w:line="360" w:lineRule="auto"/>
        <w:jc w:val="both"/>
        <w:outlineLvl w:val="1"/>
        <w:rPr>
          <w:bCs/>
          <w:iCs/>
          <w:color w:val="auto"/>
          <w:lang w:eastAsia="x-none" w:bidi="ar-SA"/>
        </w:rPr>
      </w:pPr>
      <w:r w:rsidRPr="006F1F73">
        <w:rPr>
          <w:bCs/>
          <w:iCs/>
          <w:color w:val="auto"/>
          <w:lang w:eastAsia="x-none" w:bidi="ar-SA"/>
        </w:rPr>
        <w:t xml:space="preserve">               4.  MK noteikumi  Nr.</w:t>
      </w:r>
      <w:r w:rsidR="00663497" w:rsidRPr="006F1F73">
        <w:rPr>
          <w:bCs/>
          <w:iCs/>
          <w:color w:val="auto"/>
          <w:lang w:eastAsia="x-none" w:bidi="ar-SA"/>
        </w:rPr>
        <w:t xml:space="preserve">  </w:t>
      </w:r>
      <w:r w:rsidRPr="006F1F73">
        <w:rPr>
          <w:bCs/>
          <w:iCs/>
          <w:color w:val="auto"/>
          <w:lang w:eastAsia="x-none" w:bidi="ar-SA"/>
        </w:rPr>
        <w:t xml:space="preserve"> 238 </w:t>
      </w:r>
      <w:r w:rsidR="0092538F" w:rsidRPr="006F1F73">
        <w:rPr>
          <w:bCs/>
          <w:iCs/>
          <w:color w:val="auto"/>
          <w:lang w:eastAsia="x-none" w:bidi="ar-SA"/>
        </w:rPr>
        <w:t xml:space="preserve"> </w:t>
      </w:r>
      <w:r w:rsidRPr="006F1F73">
        <w:rPr>
          <w:bCs/>
          <w:iCs/>
          <w:color w:val="auto"/>
          <w:lang w:eastAsia="x-none" w:bidi="ar-SA"/>
        </w:rPr>
        <w:t>,,Ugunsdrošības noteikumi’’</w:t>
      </w:r>
    </w:p>
    <w:p w14:paraId="504063FB" w14:textId="57F44D39" w:rsidR="00605ACA" w:rsidRDefault="004458B9" w:rsidP="006F1F73">
      <w:pPr>
        <w:keepNext/>
        <w:tabs>
          <w:tab w:val="left" w:pos="5220"/>
        </w:tabs>
        <w:suppressAutoHyphens/>
        <w:spacing w:line="360" w:lineRule="auto"/>
        <w:jc w:val="both"/>
        <w:outlineLvl w:val="1"/>
        <w:rPr>
          <w:w w:val="101"/>
        </w:rPr>
      </w:pPr>
      <w:r w:rsidRPr="006F1F73">
        <w:rPr>
          <w:bCs/>
          <w:iCs/>
          <w:color w:val="auto"/>
          <w:lang w:eastAsia="x-none" w:bidi="ar-SA"/>
        </w:rPr>
        <w:t xml:space="preserve">               5. MK noteikumi</w:t>
      </w:r>
      <w:r w:rsidR="0092538F" w:rsidRPr="006F1F73">
        <w:rPr>
          <w:bCs/>
          <w:iCs/>
          <w:color w:val="auto"/>
          <w:lang w:eastAsia="x-none" w:bidi="ar-SA"/>
        </w:rPr>
        <w:t xml:space="preserve"> </w:t>
      </w:r>
      <w:r w:rsidR="0092538F" w:rsidRPr="006F1F73">
        <w:rPr>
          <w:w w:val="101"/>
        </w:rPr>
        <w:t>Nr. 723 ,,Noteikumi par prasībām kompetentām institūcijām un kompetentiem speciālistiem darba aizsardzības jautājumos un kompetences novērtēšanas kārtību”</w:t>
      </w:r>
      <w:r w:rsidR="00663497" w:rsidRPr="006F1F73">
        <w:rPr>
          <w:w w:val="101"/>
        </w:rPr>
        <w:t>,</w:t>
      </w:r>
      <w:r w:rsidR="0092538F" w:rsidRPr="006F1F73">
        <w:rPr>
          <w:w w:val="101"/>
        </w:rPr>
        <w:t xml:space="preserve"> prasībām ir iegūts kompetentās institūcijas</w:t>
      </w:r>
      <w:r w:rsidR="00663497" w:rsidRPr="006F1F73">
        <w:rPr>
          <w:w w:val="101"/>
        </w:rPr>
        <w:t xml:space="preserve"> statuss.</w:t>
      </w:r>
    </w:p>
    <w:p w14:paraId="524362A4" w14:textId="471B63CB" w:rsidR="00B02A6C" w:rsidRPr="006F1F73" w:rsidRDefault="00B02A6C" w:rsidP="00B02A6C">
      <w:pPr>
        <w:keepNext/>
        <w:tabs>
          <w:tab w:val="left" w:pos="5220"/>
        </w:tabs>
        <w:suppressAutoHyphens/>
        <w:spacing w:line="360" w:lineRule="auto"/>
        <w:ind w:firstLine="567"/>
        <w:jc w:val="both"/>
        <w:outlineLvl w:val="1"/>
        <w:rPr>
          <w:w w:val="101"/>
        </w:rPr>
      </w:pPr>
      <w:r>
        <w:rPr>
          <w:w w:val="101"/>
        </w:rPr>
        <w:t>Līgums paredzēts slēgt uz diviem gadiem, sākot ar 2023. gada 1. janvāri.</w:t>
      </w:r>
    </w:p>
    <w:p w14:paraId="51486E06" w14:textId="77777777" w:rsidR="0041519F" w:rsidRPr="006F1F73" w:rsidRDefault="0041519F" w:rsidP="006F1F73">
      <w:pPr>
        <w:keepNext/>
        <w:tabs>
          <w:tab w:val="left" w:pos="5220"/>
        </w:tabs>
        <w:suppressAutoHyphens/>
        <w:spacing w:line="360" w:lineRule="auto"/>
        <w:jc w:val="both"/>
        <w:outlineLvl w:val="1"/>
        <w:rPr>
          <w:rStyle w:val="Bodytext211ptBold"/>
          <w:b w:val="0"/>
          <w:iCs/>
          <w:color w:val="auto"/>
          <w:sz w:val="24"/>
          <w:szCs w:val="24"/>
          <w:lang w:eastAsia="x-none" w:bidi="ar-SA"/>
        </w:rPr>
      </w:pPr>
    </w:p>
    <w:p w14:paraId="62B1ADDA" w14:textId="77777777" w:rsidR="0041519F" w:rsidRPr="006F1F73" w:rsidRDefault="0041519F" w:rsidP="006F1F73">
      <w:pPr>
        <w:keepNext/>
        <w:tabs>
          <w:tab w:val="left" w:pos="5220"/>
        </w:tabs>
        <w:suppressAutoHyphens/>
        <w:spacing w:line="360" w:lineRule="auto"/>
        <w:jc w:val="both"/>
        <w:outlineLvl w:val="1"/>
        <w:rPr>
          <w:rStyle w:val="Bodytext211ptBold"/>
          <w:b w:val="0"/>
          <w:iCs/>
          <w:color w:val="auto"/>
          <w:sz w:val="24"/>
          <w:szCs w:val="24"/>
          <w:lang w:eastAsia="x-none" w:bidi="ar-SA"/>
        </w:rPr>
      </w:pPr>
    </w:p>
    <w:p w14:paraId="55675D95" w14:textId="77777777" w:rsidR="0041519F" w:rsidRPr="006F1F73" w:rsidRDefault="0041519F" w:rsidP="006F1F73">
      <w:pPr>
        <w:keepNext/>
        <w:tabs>
          <w:tab w:val="left" w:pos="5220"/>
        </w:tabs>
        <w:suppressAutoHyphens/>
        <w:spacing w:line="360" w:lineRule="auto"/>
        <w:jc w:val="both"/>
        <w:outlineLvl w:val="1"/>
        <w:rPr>
          <w:rStyle w:val="Bodytext211ptBold"/>
          <w:iCs/>
          <w:color w:val="auto"/>
          <w:sz w:val="24"/>
          <w:szCs w:val="24"/>
          <w:lang w:eastAsia="x-none" w:bidi="ar-SA"/>
        </w:rPr>
      </w:pPr>
      <w:r w:rsidRPr="006F1F73">
        <w:rPr>
          <w:rStyle w:val="Bodytext211ptBold"/>
          <w:iCs/>
          <w:color w:val="auto"/>
          <w:sz w:val="24"/>
          <w:szCs w:val="24"/>
          <w:lang w:eastAsia="x-none" w:bidi="ar-SA"/>
        </w:rPr>
        <w:t xml:space="preserve">              Informācija par objektu:</w:t>
      </w:r>
    </w:p>
    <w:p w14:paraId="797E11B7" w14:textId="77777777" w:rsidR="0041519F" w:rsidRPr="006F1F73" w:rsidRDefault="0041519F" w:rsidP="006F1F73">
      <w:pPr>
        <w:keepNext/>
        <w:tabs>
          <w:tab w:val="left" w:pos="5220"/>
        </w:tabs>
        <w:suppressAutoHyphens/>
        <w:spacing w:line="360" w:lineRule="auto"/>
        <w:jc w:val="both"/>
        <w:outlineLvl w:val="1"/>
        <w:rPr>
          <w:rStyle w:val="Bodytext211ptBold"/>
          <w:iCs/>
          <w:color w:val="auto"/>
          <w:sz w:val="24"/>
          <w:szCs w:val="24"/>
          <w:lang w:eastAsia="x-none" w:bidi="ar-SA"/>
        </w:rPr>
      </w:pPr>
    </w:p>
    <w:p w14:paraId="5F8E3852" w14:textId="1ECA8ECD" w:rsidR="006F1F73" w:rsidRPr="006F1F73" w:rsidRDefault="0041519F" w:rsidP="006F1F73">
      <w:pPr>
        <w:pStyle w:val="Sarakstarindkopa"/>
        <w:keepNext/>
        <w:numPr>
          <w:ilvl w:val="0"/>
          <w:numId w:val="10"/>
        </w:numPr>
        <w:tabs>
          <w:tab w:val="left" w:pos="5220"/>
        </w:tabs>
        <w:suppressAutoHyphens/>
        <w:spacing w:line="360" w:lineRule="auto"/>
        <w:jc w:val="both"/>
        <w:outlineLvl w:val="1"/>
        <w:rPr>
          <w:rStyle w:val="Bodytext211ptBold"/>
          <w:b w:val="0"/>
          <w:iCs/>
          <w:color w:val="auto"/>
          <w:sz w:val="24"/>
          <w:szCs w:val="24"/>
          <w:lang w:eastAsia="x-none" w:bidi="ar-SA"/>
        </w:rPr>
      </w:pPr>
      <w:r w:rsidRPr="006F1F73">
        <w:rPr>
          <w:rStyle w:val="Bodytext211ptBold"/>
          <w:b w:val="0"/>
          <w:iCs/>
          <w:color w:val="auto"/>
          <w:sz w:val="24"/>
          <w:szCs w:val="24"/>
          <w:lang w:eastAsia="x-none" w:bidi="ar-SA"/>
        </w:rPr>
        <w:t>Objekts atrodas Rīgā, Lielvārdes ielā</w:t>
      </w:r>
      <w:r w:rsidR="006F1F73">
        <w:rPr>
          <w:rStyle w:val="Bodytext211ptBold"/>
          <w:b w:val="0"/>
          <w:iCs/>
          <w:color w:val="auto"/>
          <w:sz w:val="24"/>
          <w:szCs w:val="24"/>
          <w:lang w:eastAsia="x-none" w:bidi="ar-SA"/>
        </w:rPr>
        <w:t xml:space="preserve"> </w:t>
      </w:r>
      <w:r w:rsidRPr="006F1F73">
        <w:rPr>
          <w:rStyle w:val="Bodytext211ptBold"/>
          <w:b w:val="0"/>
          <w:iCs/>
          <w:color w:val="auto"/>
          <w:sz w:val="24"/>
          <w:szCs w:val="24"/>
          <w:lang w:eastAsia="x-none" w:bidi="ar-SA"/>
        </w:rPr>
        <w:t>68</w:t>
      </w:r>
      <w:r w:rsidR="006F1F73" w:rsidRPr="006F1F73">
        <w:rPr>
          <w:rStyle w:val="Bodytext211ptBold"/>
          <w:b w:val="0"/>
          <w:iCs/>
          <w:color w:val="auto"/>
          <w:sz w:val="24"/>
          <w:szCs w:val="24"/>
          <w:lang w:eastAsia="x-none" w:bidi="ar-SA"/>
        </w:rPr>
        <w:t xml:space="preserve"> k</w:t>
      </w:r>
      <w:r w:rsidR="006F1F73">
        <w:rPr>
          <w:rStyle w:val="Bodytext211ptBold"/>
          <w:b w:val="0"/>
          <w:iCs/>
          <w:color w:val="auto"/>
          <w:sz w:val="24"/>
          <w:szCs w:val="24"/>
          <w:lang w:eastAsia="x-none" w:bidi="ar-SA"/>
        </w:rPr>
        <w:t>-</w:t>
      </w:r>
      <w:r w:rsidR="006F1F73" w:rsidRPr="006F1F73">
        <w:rPr>
          <w:rStyle w:val="Bodytext211ptBold"/>
          <w:b w:val="0"/>
          <w:iCs/>
          <w:color w:val="auto"/>
          <w:sz w:val="24"/>
          <w:szCs w:val="24"/>
          <w:lang w:eastAsia="x-none" w:bidi="ar-SA"/>
        </w:rPr>
        <w:t>1</w:t>
      </w:r>
      <w:r w:rsidRPr="006F1F73">
        <w:rPr>
          <w:rStyle w:val="Bodytext211ptBold"/>
          <w:b w:val="0"/>
          <w:iCs/>
          <w:color w:val="auto"/>
          <w:sz w:val="24"/>
          <w:szCs w:val="24"/>
          <w:lang w:eastAsia="x-none" w:bidi="ar-SA"/>
        </w:rPr>
        <w:t>.</w:t>
      </w:r>
    </w:p>
    <w:p w14:paraId="7659F57B" w14:textId="77777777" w:rsidR="006F1F73" w:rsidRPr="006F1F73" w:rsidRDefault="0041519F" w:rsidP="006F1F73">
      <w:pPr>
        <w:pStyle w:val="Sarakstarindkopa"/>
        <w:keepNext/>
        <w:numPr>
          <w:ilvl w:val="0"/>
          <w:numId w:val="10"/>
        </w:numPr>
        <w:tabs>
          <w:tab w:val="left" w:pos="5220"/>
        </w:tabs>
        <w:suppressAutoHyphens/>
        <w:spacing w:line="360" w:lineRule="auto"/>
        <w:jc w:val="both"/>
        <w:outlineLvl w:val="1"/>
        <w:rPr>
          <w:rStyle w:val="Bodytext211ptBold"/>
          <w:b w:val="0"/>
          <w:iCs/>
          <w:color w:val="auto"/>
          <w:sz w:val="24"/>
          <w:szCs w:val="24"/>
          <w:lang w:eastAsia="x-none" w:bidi="ar-SA"/>
        </w:rPr>
      </w:pPr>
      <w:r w:rsidRPr="006F1F73">
        <w:rPr>
          <w:rStyle w:val="Bodytext211ptBold"/>
          <w:b w:val="0"/>
          <w:iCs/>
          <w:color w:val="auto"/>
          <w:sz w:val="24"/>
          <w:szCs w:val="24"/>
          <w:lang w:eastAsia="x-none" w:bidi="ar-SA"/>
        </w:rPr>
        <w:t>Nozare, kurā darbojas iestāde – ārstniecības pakalpojumu sniegšana</w:t>
      </w:r>
      <w:r w:rsidR="006350A0" w:rsidRPr="006F1F73">
        <w:rPr>
          <w:rStyle w:val="Bodytext211ptBold"/>
          <w:b w:val="0"/>
          <w:iCs/>
          <w:color w:val="auto"/>
          <w:sz w:val="24"/>
          <w:szCs w:val="24"/>
          <w:lang w:eastAsia="x-none" w:bidi="ar-SA"/>
        </w:rPr>
        <w:t>.</w:t>
      </w:r>
    </w:p>
    <w:p w14:paraId="405955D5" w14:textId="77777777" w:rsidR="006F1F73" w:rsidRPr="006F1F73" w:rsidRDefault="006350A0" w:rsidP="006F1F73">
      <w:pPr>
        <w:pStyle w:val="Sarakstarindkopa"/>
        <w:keepNext/>
        <w:numPr>
          <w:ilvl w:val="0"/>
          <w:numId w:val="10"/>
        </w:numPr>
        <w:tabs>
          <w:tab w:val="left" w:pos="5220"/>
        </w:tabs>
        <w:suppressAutoHyphens/>
        <w:spacing w:line="360" w:lineRule="auto"/>
        <w:jc w:val="both"/>
        <w:outlineLvl w:val="1"/>
        <w:rPr>
          <w:rStyle w:val="Bodytext211ptBold"/>
          <w:b w:val="0"/>
          <w:iCs/>
          <w:color w:val="auto"/>
          <w:sz w:val="24"/>
          <w:szCs w:val="24"/>
          <w:lang w:eastAsia="x-none" w:bidi="ar-SA"/>
        </w:rPr>
      </w:pPr>
      <w:r w:rsidRPr="006F1F73">
        <w:rPr>
          <w:rStyle w:val="Bodytext211ptBold"/>
          <w:b w:val="0"/>
          <w:iCs/>
          <w:color w:val="auto"/>
          <w:sz w:val="24"/>
          <w:szCs w:val="24"/>
          <w:lang w:eastAsia="x-none" w:bidi="ar-SA"/>
        </w:rPr>
        <w:t>Darbinieku skaits iestādē - no 85 līdz 100 darbinieku.</w:t>
      </w:r>
    </w:p>
    <w:p w14:paraId="747A8B98" w14:textId="3E3E9D87" w:rsidR="0041519F" w:rsidRPr="006F1F73" w:rsidRDefault="006350A0" w:rsidP="006F1F73">
      <w:pPr>
        <w:pStyle w:val="Sarakstarindkopa"/>
        <w:keepNext/>
        <w:numPr>
          <w:ilvl w:val="0"/>
          <w:numId w:val="10"/>
        </w:numPr>
        <w:tabs>
          <w:tab w:val="left" w:pos="5220"/>
        </w:tabs>
        <w:suppressAutoHyphens/>
        <w:spacing w:line="360" w:lineRule="auto"/>
        <w:jc w:val="both"/>
        <w:outlineLvl w:val="1"/>
        <w:rPr>
          <w:rStyle w:val="Bodytext211ptBold"/>
          <w:b w:val="0"/>
          <w:iCs/>
          <w:color w:val="auto"/>
          <w:sz w:val="24"/>
          <w:szCs w:val="24"/>
          <w:lang w:eastAsia="x-none" w:bidi="ar-SA"/>
        </w:rPr>
      </w:pPr>
      <w:r w:rsidRPr="006F1F73">
        <w:rPr>
          <w:rStyle w:val="Bodytext211ptBold"/>
          <w:b w:val="0"/>
          <w:iCs/>
          <w:color w:val="auto"/>
          <w:sz w:val="24"/>
          <w:szCs w:val="24"/>
          <w:lang w:eastAsia="x-none" w:bidi="ar-SA"/>
        </w:rPr>
        <w:t>Ēkai ir pieci virszemes stāvi, pagrabstāvs un bēniņi.</w:t>
      </w:r>
    </w:p>
    <w:p w14:paraId="1C4A38A3" w14:textId="032E1305" w:rsidR="00605ACA" w:rsidRDefault="00605ACA" w:rsidP="00605ACA">
      <w:pPr>
        <w:pStyle w:val="Bodytext20"/>
        <w:shd w:val="clear" w:color="auto" w:fill="auto"/>
        <w:tabs>
          <w:tab w:val="left" w:pos="1035"/>
        </w:tabs>
        <w:spacing w:after="0" w:line="254" w:lineRule="exact"/>
        <w:ind w:left="1040" w:right="1480" w:firstLine="0"/>
        <w:jc w:val="left"/>
        <w:rPr>
          <w:rStyle w:val="Bodytext211ptBold"/>
        </w:rPr>
      </w:pPr>
    </w:p>
    <w:p w14:paraId="1515C04B" w14:textId="280385EE" w:rsidR="00F61A40" w:rsidRPr="009845EA" w:rsidRDefault="006F1F73" w:rsidP="009845EA">
      <w:pPr>
        <w:rPr>
          <w:b/>
          <w:bCs/>
          <w:sz w:val="22"/>
          <w:szCs w:val="22"/>
        </w:rPr>
      </w:pPr>
      <w:r>
        <w:rPr>
          <w:rStyle w:val="Bodytext211ptBold"/>
        </w:rPr>
        <w:br w:type="page"/>
      </w:r>
    </w:p>
    <w:tbl>
      <w:tblPr>
        <w:tblpPr w:leftFromText="180" w:rightFromText="180" w:vertAnchor="text" w:horzAnchor="margin" w:tblpY="762"/>
        <w:tblOverlap w:val="never"/>
        <w:tblW w:w="104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2688"/>
        <w:gridCol w:w="2712"/>
        <w:gridCol w:w="4320"/>
      </w:tblGrid>
      <w:tr w:rsidR="006F1F73" w14:paraId="161BFB1D" w14:textId="77777777" w:rsidTr="006F1F73">
        <w:trPr>
          <w:trHeight w:hRule="exact" w:val="264"/>
        </w:trPr>
        <w:tc>
          <w:tcPr>
            <w:tcW w:w="104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6CC058" w14:textId="77777777" w:rsidR="006F1F73" w:rsidRPr="006F1F73" w:rsidRDefault="006F1F73" w:rsidP="006F1F73">
            <w:pPr>
              <w:pStyle w:val="Bodytext20"/>
              <w:shd w:val="clear" w:color="auto" w:fill="auto"/>
              <w:spacing w:after="0" w:line="244" w:lineRule="exact"/>
              <w:ind w:firstLine="0"/>
              <w:rPr>
                <w:sz w:val="28"/>
                <w:szCs w:val="28"/>
              </w:rPr>
            </w:pPr>
            <w:r w:rsidRPr="006F1F73">
              <w:rPr>
                <w:rStyle w:val="Bodytext211ptBold0"/>
                <w:sz w:val="28"/>
                <w:szCs w:val="28"/>
              </w:rPr>
              <w:lastRenderedPageBreak/>
              <w:t>Paredzētās darbības</w:t>
            </w:r>
          </w:p>
        </w:tc>
      </w:tr>
      <w:tr w:rsidR="006F1F73" w14:paraId="14749D9A" w14:textId="77777777" w:rsidTr="006F1F73">
        <w:trPr>
          <w:trHeight w:hRule="exact" w:val="51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7D46D9" w14:textId="77777777" w:rsidR="006F1F73" w:rsidRDefault="006F1F73" w:rsidP="006F1F73">
            <w:pPr>
              <w:pStyle w:val="Bodytext20"/>
              <w:shd w:val="clear" w:color="auto" w:fill="auto"/>
              <w:spacing w:after="0" w:line="244" w:lineRule="exact"/>
              <w:ind w:left="220" w:firstLine="0"/>
            </w:pPr>
            <w:r>
              <w:rPr>
                <w:rStyle w:val="Bodytext211ptBold0"/>
              </w:rPr>
              <w:t>Nr.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13DF54" w14:textId="77777777" w:rsidR="006F1F73" w:rsidRDefault="006F1F73" w:rsidP="006F1F73">
            <w:pPr>
              <w:pStyle w:val="Bodytext20"/>
              <w:shd w:val="clear" w:color="auto" w:fill="auto"/>
              <w:spacing w:after="0" w:line="244" w:lineRule="exact"/>
              <w:ind w:left="220" w:firstLine="0"/>
            </w:pPr>
            <w:r>
              <w:rPr>
                <w:rStyle w:val="Bodytext211ptBold0"/>
              </w:rPr>
              <w:t>Normatīvo aktu prasība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6B73F4" w14:textId="77777777" w:rsidR="006F1F73" w:rsidRDefault="006F1F73" w:rsidP="006F1F73">
            <w:pPr>
              <w:pStyle w:val="Bodytext20"/>
              <w:shd w:val="clear" w:color="auto" w:fill="auto"/>
              <w:spacing w:after="0" w:line="254" w:lineRule="exact"/>
              <w:ind w:left="80" w:firstLine="0"/>
            </w:pPr>
            <w:r>
              <w:rPr>
                <w:rStyle w:val="Bodytext211ptBold0"/>
              </w:rPr>
              <w:t>Pakalpojuma sniedzēja ieguldījums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4C3AB1" w14:textId="77777777" w:rsidR="006F1F73" w:rsidRDefault="006F1F73" w:rsidP="006F1F73">
            <w:pPr>
              <w:pStyle w:val="Bodytext20"/>
              <w:shd w:val="clear" w:color="auto" w:fill="auto"/>
              <w:spacing w:after="0" w:line="244" w:lineRule="exact"/>
              <w:ind w:right="20" w:firstLine="0"/>
            </w:pPr>
            <w:r>
              <w:rPr>
                <w:rStyle w:val="Bodytext211ptBold0"/>
              </w:rPr>
              <w:t>Pasūtītāja ieguldījums</w:t>
            </w:r>
          </w:p>
        </w:tc>
      </w:tr>
      <w:tr w:rsidR="006F1F73" w14:paraId="6077B5CC" w14:textId="77777777" w:rsidTr="006F1F73">
        <w:trPr>
          <w:trHeight w:hRule="exact" w:val="51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CED5D1" w14:textId="1AA10BCB" w:rsidR="006F1F73" w:rsidRDefault="009845EA" w:rsidP="006F1F73">
            <w:pPr>
              <w:pStyle w:val="Bodytext20"/>
              <w:shd w:val="clear" w:color="auto" w:fill="auto"/>
              <w:spacing w:after="0" w:line="244" w:lineRule="exact"/>
              <w:ind w:left="140" w:firstLine="0"/>
            </w:pPr>
            <w:r>
              <w:t>1.</w:t>
            </w:r>
          </w:p>
        </w:tc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ED8799" w14:textId="7F1BB8BD" w:rsidR="006F1F73" w:rsidRDefault="009845EA" w:rsidP="006F1F73">
            <w:pPr>
              <w:pStyle w:val="Bodytext20"/>
              <w:shd w:val="clear" w:color="auto" w:fill="auto"/>
              <w:spacing w:after="0" w:line="250" w:lineRule="exact"/>
              <w:ind w:firstLine="0"/>
            </w:pPr>
            <w:r>
              <w:t>Darba aizsardzības (turpmāk – DA) un ugunsdrošības pakalpojuma nodrošināšanai</w:t>
            </w:r>
          </w:p>
        </w:tc>
      </w:tr>
      <w:tr w:rsidR="006F1F73" w14:paraId="2EEFE9FE" w14:textId="77777777" w:rsidTr="006F1F73">
        <w:trPr>
          <w:trHeight w:hRule="exact" w:val="10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863C4E" w14:textId="77777777" w:rsidR="006F1F73" w:rsidRDefault="006F1F73" w:rsidP="006F1F73">
            <w:pPr>
              <w:pStyle w:val="Bodytext20"/>
              <w:shd w:val="clear" w:color="auto" w:fill="auto"/>
              <w:spacing w:after="0" w:line="232" w:lineRule="exact"/>
              <w:ind w:left="140" w:firstLine="0"/>
            </w:pPr>
            <w:r>
              <w:rPr>
                <w:rStyle w:val="Bodytext23"/>
              </w:rPr>
              <w:t>1.1.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C47D71" w14:textId="77777777" w:rsidR="006F1F73" w:rsidRDefault="006F1F73" w:rsidP="006F1F73">
            <w:pPr>
              <w:pStyle w:val="Bodytext20"/>
              <w:shd w:val="clear" w:color="auto" w:fill="auto"/>
              <w:spacing w:after="0" w:line="250" w:lineRule="exact"/>
              <w:ind w:firstLine="0"/>
            </w:pPr>
            <w:r>
              <w:rPr>
                <w:rStyle w:val="Bodytext23"/>
              </w:rPr>
              <w:t>Pasūtītāja</w:t>
            </w:r>
          </w:p>
          <w:p w14:paraId="680D0A53" w14:textId="77777777" w:rsidR="006F1F73" w:rsidRDefault="006F1F73" w:rsidP="006F1F73">
            <w:pPr>
              <w:pStyle w:val="Bodytext20"/>
              <w:shd w:val="clear" w:color="auto" w:fill="auto"/>
              <w:spacing w:after="0" w:line="250" w:lineRule="exact"/>
              <w:ind w:firstLine="0"/>
            </w:pPr>
            <w:r>
              <w:rPr>
                <w:rStyle w:val="Bodytext23"/>
              </w:rPr>
              <w:t>struktūrvienībām saistošo DA normatīvo aktu noteikšana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520DC8" w14:textId="77777777" w:rsidR="006F1F73" w:rsidRDefault="006F1F73" w:rsidP="006F1F73">
            <w:pPr>
              <w:pStyle w:val="Bodytext20"/>
              <w:shd w:val="clear" w:color="auto" w:fill="auto"/>
              <w:spacing w:after="0" w:line="254" w:lineRule="exact"/>
              <w:ind w:firstLine="0"/>
            </w:pPr>
            <w:r>
              <w:rPr>
                <w:rStyle w:val="Bodytext23"/>
              </w:rPr>
              <w:t>Identificē saistošos DA normatīvos aktus un sastāda to sarakstu.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E7A6A0" w14:textId="77777777" w:rsidR="006F1F73" w:rsidRDefault="006F1F73" w:rsidP="006F1F73">
            <w:pPr>
              <w:pStyle w:val="Bodytext20"/>
              <w:shd w:val="clear" w:color="auto" w:fill="auto"/>
              <w:spacing w:after="0" w:line="254" w:lineRule="exact"/>
              <w:ind w:firstLine="0"/>
            </w:pPr>
            <w:r>
              <w:rPr>
                <w:rStyle w:val="Bodytext23"/>
              </w:rPr>
              <w:t>Pasūtītāja pārstāvis  novērtējumā  sniedz nepieciešamo informāciju</w:t>
            </w:r>
          </w:p>
        </w:tc>
      </w:tr>
      <w:tr w:rsidR="006F1F73" w14:paraId="299DBDD0" w14:textId="77777777" w:rsidTr="006F1F73">
        <w:trPr>
          <w:trHeight w:hRule="exact" w:val="127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F09303" w14:textId="77777777" w:rsidR="006F1F73" w:rsidRDefault="006F1F73" w:rsidP="006F1F73">
            <w:pPr>
              <w:pStyle w:val="Bodytext20"/>
              <w:shd w:val="clear" w:color="auto" w:fill="auto"/>
              <w:spacing w:after="0" w:line="232" w:lineRule="exact"/>
              <w:ind w:left="140" w:firstLine="0"/>
            </w:pPr>
            <w:r>
              <w:rPr>
                <w:rStyle w:val="Bodytext23"/>
              </w:rPr>
              <w:t>1.2.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44AD7C" w14:textId="77777777" w:rsidR="006F1F73" w:rsidRDefault="006F1F73" w:rsidP="006F1F73">
            <w:pPr>
              <w:pStyle w:val="Bodytext20"/>
              <w:shd w:val="clear" w:color="auto" w:fill="auto"/>
              <w:spacing w:after="0" w:line="250" w:lineRule="exact"/>
              <w:ind w:firstLine="0"/>
            </w:pPr>
            <w:r>
              <w:rPr>
                <w:rStyle w:val="Bodytext23"/>
              </w:rPr>
              <w:t>Pasūtītāja struktūrvienību darbības un DA sistēmas atbilstības sākotnējais novērtējums attiecībā pret normatīvo aktu prasībām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C04E41" w14:textId="77777777" w:rsidR="006F1F73" w:rsidRDefault="006F1F73" w:rsidP="006F1F73">
            <w:pPr>
              <w:pStyle w:val="Bodytext20"/>
              <w:shd w:val="clear" w:color="auto" w:fill="auto"/>
              <w:spacing w:after="0" w:line="250" w:lineRule="exact"/>
              <w:ind w:firstLine="0"/>
            </w:pPr>
            <w:r>
              <w:rPr>
                <w:rStyle w:val="Bodytext23"/>
              </w:rPr>
              <w:t>Veic novērtējumu un iesniedz ziņojumu par novērtēšanas rezultātiem.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86F625" w14:textId="77777777" w:rsidR="006F1F73" w:rsidRDefault="006F1F73" w:rsidP="006F1F73">
            <w:pPr>
              <w:pStyle w:val="Bodytext20"/>
              <w:shd w:val="clear" w:color="auto" w:fill="auto"/>
              <w:spacing w:after="0" w:line="254" w:lineRule="exact"/>
              <w:ind w:firstLine="0"/>
            </w:pPr>
            <w:r>
              <w:rPr>
                <w:rStyle w:val="Bodytext23"/>
              </w:rPr>
              <w:t>Pasūtītāja pārstāvis novērtējumā  sniedz nepieciešamo informāciju</w:t>
            </w:r>
          </w:p>
        </w:tc>
      </w:tr>
      <w:tr w:rsidR="006F1F73" w14:paraId="1D998A7E" w14:textId="77777777" w:rsidTr="006F1F73">
        <w:trPr>
          <w:trHeight w:hRule="exact" w:val="151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879C45" w14:textId="77777777" w:rsidR="006F1F73" w:rsidRDefault="006F1F73" w:rsidP="006F1F73">
            <w:pPr>
              <w:pStyle w:val="Bodytext20"/>
              <w:shd w:val="clear" w:color="auto" w:fill="auto"/>
              <w:spacing w:after="0" w:line="232" w:lineRule="exact"/>
              <w:ind w:left="140" w:firstLine="0"/>
            </w:pPr>
            <w:r>
              <w:rPr>
                <w:rStyle w:val="Bodytext23"/>
              </w:rPr>
              <w:t>1.3.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82D663" w14:textId="77777777" w:rsidR="006F1F73" w:rsidRDefault="006F1F73" w:rsidP="006F1F73">
            <w:pPr>
              <w:pStyle w:val="Bodytext20"/>
              <w:shd w:val="clear" w:color="auto" w:fill="auto"/>
              <w:spacing w:after="0" w:line="250" w:lineRule="exact"/>
              <w:ind w:firstLine="0"/>
            </w:pPr>
            <w:r>
              <w:rPr>
                <w:rStyle w:val="Bodytext23"/>
              </w:rPr>
              <w:t>Darba vides risku identifikācija un novērtēšana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676D34" w14:textId="77777777" w:rsidR="006F1F73" w:rsidRDefault="006F1F73" w:rsidP="006F1F73">
            <w:pPr>
              <w:pStyle w:val="Bodytext20"/>
              <w:shd w:val="clear" w:color="auto" w:fill="auto"/>
              <w:spacing w:after="0" w:line="250" w:lineRule="exact"/>
              <w:ind w:firstLine="0"/>
            </w:pPr>
            <w:r>
              <w:rPr>
                <w:rStyle w:val="Bodytext23"/>
              </w:rPr>
              <w:t>Veic darba vides risku novērtēšanu visās darba telpās un vietās, arī pēc nepieciešamības, ja izveidota jauna darba vieta.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D54A8A" w14:textId="77777777" w:rsidR="006F1F73" w:rsidRDefault="006F1F73" w:rsidP="006F1F73">
            <w:pPr>
              <w:pStyle w:val="Bodytext20"/>
              <w:shd w:val="clear" w:color="auto" w:fill="auto"/>
              <w:spacing w:after="0" w:line="250" w:lineRule="exact"/>
              <w:ind w:firstLine="0"/>
            </w:pPr>
            <w:r>
              <w:rPr>
                <w:rStyle w:val="Bodytext23"/>
              </w:rPr>
              <w:t>Sniedz informāciju par notiekošo darba procesu. Atbildīgās personas izrāda visas darba telpas, vietas un struktūras.</w:t>
            </w:r>
          </w:p>
        </w:tc>
      </w:tr>
      <w:tr w:rsidR="006F1F73" w14:paraId="72723149" w14:textId="77777777" w:rsidTr="006F1F73">
        <w:trPr>
          <w:trHeight w:hRule="exact" w:val="106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62CF14" w14:textId="77777777" w:rsidR="006F1F73" w:rsidRDefault="006F1F73" w:rsidP="006F1F73">
            <w:pPr>
              <w:pStyle w:val="Bodytext20"/>
              <w:shd w:val="clear" w:color="auto" w:fill="auto"/>
              <w:spacing w:after="0" w:line="232" w:lineRule="exact"/>
              <w:ind w:left="140" w:firstLine="0"/>
            </w:pPr>
            <w:r>
              <w:rPr>
                <w:rStyle w:val="Bodytext23"/>
              </w:rPr>
              <w:t>1.4.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AEFACC" w14:textId="77777777" w:rsidR="006F1F73" w:rsidRDefault="006F1F73" w:rsidP="006F1F73">
            <w:pPr>
              <w:pStyle w:val="Bodytext20"/>
              <w:shd w:val="clear" w:color="auto" w:fill="auto"/>
              <w:spacing w:after="0" w:line="250" w:lineRule="exact"/>
              <w:ind w:firstLine="0"/>
            </w:pPr>
            <w:r>
              <w:t>Darba vides novērtējums attālinātam darbam.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D8375B" w14:textId="77777777" w:rsidR="006F1F73" w:rsidRDefault="006F1F73" w:rsidP="006F1F73">
            <w:pPr>
              <w:pStyle w:val="Bodytext20"/>
              <w:shd w:val="clear" w:color="auto" w:fill="auto"/>
              <w:spacing w:after="0" w:line="250" w:lineRule="exact"/>
              <w:ind w:firstLine="0"/>
            </w:pPr>
            <w:r>
              <w:rPr>
                <w:rStyle w:val="Bodytext23"/>
              </w:rPr>
              <w:t>Veic novērtējumu un iesniedz ziņojumu par novērtēšanas rezultātiem.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D07054" w14:textId="77777777" w:rsidR="006F1F73" w:rsidRDefault="006F1F73" w:rsidP="006F1F73">
            <w:pPr>
              <w:pStyle w:val="Bodytext20"/>
              <w:shd w:val="clear" w:color="auto" w:fill="auto"/>
              <w:spacing w:after="0" w:line="250" w:lineRule="exact"/>
              <w:ind w:firstLine="0"/>
            </w:pPr>
            <w:r>
              <w:rPr>
                <w:rStyle w:val="Bodytext23"/>
              </w:rPr>
              <w:t>Pasūtītāja pārstāvis novērtējumā  sniedz nepieciešamo informāciju</w:t>
            </w:r>
          </w:p>
        </w:tc>
      </w:tr>
      <w:tr w:rsidR="006F1F73" w14:paraId="23E7CE1C" w14:textId="77777777" w:rsidTr="006F1F73">
        <w:trPr>
          <w:trHeight w:hRule="exact" w:val="227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1D9B781" w14:textId="77777777" w:rsidR="006F1F73" w:rsidRDefault="006F1F73" w:rsidP="006F1F73">
            <w:pPr>
              <w:pStyle w:val="Bodytext20"/>
              <w:shd w:val="clear" w:color="auto" w:fill="auto"/>
              <w:spacing w:after="0" w:line="232" w:lineRule="exact"/>
              <w:ind w:left="140" w:firstLine="0"/>
            </w:pPr>
            <w:r>
              <w:rPr>
                <w:rStyle w:val="Bodytext23"/>
              </w:rPr>
              <w:t>1.5.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8619E9D" w14:textId="77777777" w:rsidR="006F1F73" w:rsidRDefault="006F1F73" w:rsidP="006F1F73">
            <w:pPr>
              <w:pStyle w:val="Bodytext20"/>
              <w:shd w:val="clear" w:color="auto" w:fill="auto"/>
              <w:spacing w:after="0" w:line="254" w:lineRule="exact"/>
              <w:ind w:firstLine="0"/>
            </w:pPr>
            <w:r>
              <w:rPr>
                <w:rStyle w:val="Bodytext23"/>
              </w:rPr>
              <w:t>Darba aizsardzības pasākumu plāns, tā sagatavošana.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40EC335" w14:textId="77777777" w:rsidR="006F1F73" w:rsidRDefault="006F1F73" w:rsidP="006F1F73">
            <w:pPr>
              <w:pStyle w:val="Bodytext20"/>
              <w:shd w:val="clear" w:color="auto" w:fill="auto"/>
              <w:spacing w:after="0" w:line="254" w:lineRule="exact"/>
              <w:ind w:left="80" w:firstLine="0"/>
            </w:pPr>
            <w:r>
              <w:rPr>
                <w:rStyle w:val="Bodytext23"/>
              </w:rPr>
              <w:t>Sastāda DA pasākuma plānu identificēto riska faktoru novēršanai vai samazināšanai, kā arī katru mēnesi apseko vienības, lai konstatētu plāna izpildi vai iespējamo novirzi no plānotā.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637763" w14:textId="77777777" w:rsidR="006F1F73" w:rsidRDefault="006F1F73" w:rsidP="006F1F73">
            <w:pPr>
              <w:pStyle w:val="Bodytext20"/>
              <w:shd w:val="clear" w:color="auto" w:fill="auto"/>
              <w:spacing w:after="0" w:line="254" w:lineRule="exact"/>
              <w:ind w:firstLine="0"/>
            </w:pPr>
            <w:r>
              <w:rPr>
                <w:rStyle w:val="Bodytext23"/>
              </w:rPr>
              <w:t>Pasūtītājs 14 darbadienu laikā izskata plāna projektu, nosaka atbildīgos un izpildes termiņus, apstiprinot.</w:t>
            </w:r>
          </w:p>
        </w:tc>
      </w:tr>
      <w:tr w:rsidR="006F1F73" w14:paraId="18C313DF" w14:textId="77777777" w:rsidTr="006F1F73">
        <w:trPr>
          <w:trHeight w:hRule="exact" w:val="141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78B06D9" w14:textId="7D6C9F85" w:rsidR="006F1F73" w:rsidRDefault="006F1F73" w:rsidP="006F1F73">
            <w:pPr>
              <w:pStyle w:val="Bodytext20"/>
              <w:shd w:val="clear" w:color="auto" w:fill="auto"/>
              <w:spacing w:after="0" w:line="232" w:lineRule="exact"/>
              <w:ind w:left="140" w:firstLine="0"/>
              <w:rPr>
                <w:rStyle w:val="Bodytext23"/>
              </w:rPr>
            </w:pPr>
            <w:r>
              <w:rPr>
                <w:rStyle w:val="Bodytext23"/>
              </w:rPr>
              <w:t>1.6.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B92A67C" w14:textId="7363B1B4" w:rsidR="006F1F73" w:rsidRDefault="006F1F73" w:rsidP="006F1F73">
            <w:pPr>
              <w:pStyle w:val="Bodytext20"/>
              <w:shd w:val="clear" w:color="auto" w:fill="auto"/>
              <w:spacing w:after="0" w:line="254" w:lineRule="exact"/>
              <w:ind w:firstLine="0"/>
              <w:rPr>
                <w:rStyle w:val="Bodytext23"/>
              </w:rPr>
            </w:pPr>
            <w:r>
              <w:rPr>
                <w:rStyle w:val="Bodytext23"/>
              </w:rPr>
              <w:t>Darba veidu (profesiju) saraksts, kuros iespējami kaitīgie riska faktori vai darbs īpašos apstākļos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409B791" w14:textId="6AAA80BE" w:rsidR="006F1F73" w:rsidRDefault="006F1F73" w:rsidP="006F1F73">
            <w:pPr>
              <w:pStyle w:val="Bodytext20"/>
              <w:shd w:val="clear" w:color="auto" w:fill="auto"/>
              <w:spacing w:after="0" w:line="254" w:lineRule="exact"/>
              <w:ind w:left="80" w:firstLine="0"/>
              <w:rPr>
                <w:rStyle w:val="Bodytext23"/>
              </w:rPr>
            </w:pPr>
            <w:r>
              <w:rPr>
                <w:rStyle w:val="Bodytext23"/>
              </w:rPr>
              <w:t>Sastāda darba veidu sarakstu ar iespējamiem kaitīgiem riska faktoriem vai darbu īpašos apstākļos.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D40B52" w14:textId="37F8FC55" w:rsidR="006F1F73" w:rsidRDefault="006F1F73" w:rsidP="006F1F73">
            <w:pPr>
              <w:pStyle w:val="Bodytext20"/>
              <w:shd w:val="clear" w:color="auto" w:fill="auto"/>
              <w:spacing w:after="0" w:line="254" w:lineRule="exact"/>
              <w:ind w:firstLine="0"/>
              <w:rPr>
                <w:rStyle w:val="Bodytext23"/>
              </w:rPr>
            </w:pPr>
            <w:r>
              <w:rPr>
                <w:rStyle w:val="Bodytext23"/>
              </w:rPr>
              <w:t>Pasūtītājs 14 darbadienu laikā izskata sarakstu, to paraksta, informē iesaistītos darbiniekus</w:t>
            </w:r>
          </w:p>
        </w:tc>
      </w:tr>
      <w:tr w:rsidR="006F1F73" w14:paraId="58B107FB" w14:textId="77777777" w:rsidTr="006F1F73">
        <w:trPr>
          <w:trHeight w:hRule="exact" w:val="141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D8793C6" w14:textId="276BACD6" w:rsidR="006F1F73" w:rsidRDefault="006F1F73" w:rsidP="006F1F73">
            <w:pPr>
              <w:pStyle w:val="Bodytext20"/>
              <w:shd w:val="clear" w:color="auto" w:fill="auto"/>
              <w:spacing w:after="0" w:line="232" w:lineRule="exact"/>
              <w:ind w:left="140" w:firstLine="0"/>
              <w:rPr>
                <w:rStyle w:val="Bodytext23"/>
              </w:rPr>
            </w:pPr>
            <w:r>
              <w:rPr>
                <w:rStyle w:val="Bodytext23"/>
              </w:rPr>
              <w:t>1.7.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3CD6E3" w14:textId="09416F27" w:rsidR="006F1F73" w:rsidRDefault="006F1F73" w:rsidP="006F1F73">
            <w:pPr>
              <w:pStyle w:val="Bodytext20"/>
              <w:shd w:val="clear" w:color="auto" w:fill="auto"/>
              <w:spacing w:after="0" w:line="254" w:lineRule="exact"/>
              <w:ind w:firstLine="0"/>
              <w:rPr>
                <w:rStyle w:val="Bodytext23"/>
              </w:rPr>
            </w:pPr>
            <w:r>
              <w:rPr>
                <w:rStyle w:val="Bodytext23"/>
              </w:rPr>
              <w:t>Darba veidu saraksta sastādīšana, kurās lietojami individuālie aizsardzības līdzekļi (turpmāk - IAL).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A0CB901" w14:textId="4EE4EB34" w:rsidR="006F1F73" w:rsidRDefault="006F1F73" w:rsidP="006F1F73">
            <w:pPr>
              <w:pStyle w:val="Bodytext20"/>
              <w:shd w:val="clear" w:color="auto" w:fill="auto"/>
              <w:spacing w:after="0" w:line="254" w:lineRule="exact"/>
              <w:ind w:firstLine="0"/>
              <w:rPr>
                <w:rStyle w:val="Bodytext23"/>
              </w:rPr>
            </w:pPr>
            <w:r>
              <w:rPr>
                <w:rStyle w:val="Bodytext23"/>
              </w:rPr>
              <w:t>Sastāda darba veidu sarakstu, kurās lietojami IAL 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221CA1" w14:textId="368018FE" w:rsidR="006F1F73" w:rsidRDefault="006F1F73" w:rsidP="006F1F73">
            <w:pPr>
              <w:pStyle w:val="Bodytext20"/>
              <w:shd w:val="clear" w:color="auto" w:fill="auto"/>
              <w:spacing w:after="0" w:line="254" w:lineRule="exact"/>
              <w:ind w:firstLine="0"/>
              <w:rPr>
                <w:rStyle w:val="Bodytext23"/>
              </w:rPr>
            </w:pPr>
            <w:r>
              <w:rPr>
                <w:rStyle w:val="Bodytext23"/>
              </w:rPr>
              <w:t>Pasūtītājs 14 darbadienu laikā izskata sarakstu, to paraksta, informē iesaistītos darbiniekus.</w:t>
            </w:r>
          </w:p>
        </w:tc>
      </w:tr>
    </w:tbl>
    <w:p w14:paraId="0516F4D3" w14:textId="77777777" w:rsidR="00430EEE" w:rsidRPr="00430EEE" w:rsidRDefault="00430EEE" w:rsidP="00430EEE">
      <w:pPr>
        <w:rPr>
          <w:sz w:val="2"/>
          <w:szCs w:val="2"/>
        </w:rPr>
      </w:pPr>
    </w:p>
    <w:p w14:paraId="5CBAF29B" w14:textId="77777777" w:rsidR="00430EEE" w:rsidRPr="00430EEE" w:rsidRDefault="00430EEE" w:rsidP="00430EEE">
      <w:pPr>
        <w:rPr>
          <w:sz w:val="2"/>
          <w:szCs w:val="2"/>
        </w:rPr>
      </w:pPr>
    </w:p>
    <w:p w14:paraId="0AFA07BE" w14:textId="77777777" w:rsidR="00430EEE" w:rsidRPr="00430EEE" w:rsidRDefault="00430EEE" w:rsidP="00430EEE">
      <w:pPr>
        <w:rPr>
          <w:sz w:val="2"/>
          <w:szCs w:val="2"/>
        </w:rPr>
      </w:pPr>
    </w:p>
    <w:p w14:paraId="3507B8EC" w14:textId="77777777" w:rsidR="00430EEE" w:rsidRPr="00430EEE" w:rsidRDefault="00430EEE" w:rsidP="00430EEE">
      <w:pPr>
        <w:rPr>
          <w:sz w:val="2"/>
          <w:szCs w:val="2"/>
        </w:rPr>
      </w:pPr>
    </w:p>
    <w:p w14:paraId="044E18B8" w14:textId="77777777" w:rsidR="00430EEE" w:rsidRPr="00430EEE" w:rsidRDefault="00430EEE" w:rsidP="00430EEE">
      <w:pPr>
        <w:rPr>
          <w:sz w:val="2"/>
          <w:szCs w:val="2"/>
        </w:rPr>
      </w:pPr>
    </w:p>
    <w:p w14:paraId="4316FC4C" w14:textId="77777777" w:rsidR="00430EEE" w:rsidRPr="00430EEE" w:rsidRDefault="00430EEE" w:rsidP="00430EEE">
      <w:pPr>
        <w:rPr>
          <w:sz w:val="2"/>
          <w:szCs w:val="2"/>
        </w:rPr>
      </w:pPr>
    </w:p>
    <w:p w14:paraId="63D9C4F3" w14:textId="77777777" w:rsidR="00430EEE" w:rsidRPr="00430EEE" w:rsidRDefault="00430EEE" w:rsidP="00430EEE">
      <w:pPr>
        <w:rPr>
          <w:sz w:val="2"/>
          <w:szCs w:val="2"/>
        </w:rPr>
      </w:pPr>
    </w:p>
    <w:p w14:paraId="34659A36" w14:textId="77777777" w:rsidR="00430EEE" w:rsidRPr="00430EEE" w:rsidRDefault="00430EEE" w:rsidP="00430EEE">
      <w:pPr>
        <w:rPr>
          <w:sz w:val="2"/>
          <w:szCs w:val="2"/>
        </w:rPr>
      </w:pPr>
    </w:p>
    <w:p w14:paraId="38D9CDBA" w14:textId="77777777" w:rsidR="00430EEE" w:rsidRPr="00430EEE" w:rsidRDefault="00430EEE" w:rsidP="00430EEE">
      <w:pPr>
        <w:rPr>
          <w:sz w:val="2"/>
          <w:szCs w:val="2"/>
        </w:rPr>
      </w:pPr>
    </w:p>
    <w:p w14:paraId="16B636AF" w14:textId="77777777" w:rsidR="00430EEE" w:rsidRPr="00430EEE" w:rsidRDefault="00430EEE" w:rsidP="00430EEE">
      <w:pPr>
        <w:rPr>
          <w:sz w:val="2"/>
          <w:szCs w:val="2"/>
        </w:rPr>
      </w:pPr>
    </w:p>
    <w:p w14:paraId="675C9071" w14:textId="77777777" w:rsidR="00430EEE" w:rsidRPr="00430EEE" w:rsidRDefault="00430EEE" w:rsidP="00430EEE">
      <w:pPr>
        <w:rPr>
          <w:sz w:val="2"/>
          <w:szCs w:val="2"/>
        </w:rPr>
      </w:pPr>
    </w:p>
    <w:p w14:paraId="651E3A15" w14:textId="77777777" w:rsidR="00430EEE" w:rsidRPr="00430EEE" w:rsidRDefault="00430EEE" w:rsidP="00430EEE">
      <w:pPr>
        <w:rPr>
          <w:sz w:val="2"/>
          <w:szCs w:val="2"/>
        </w:rPr>
      </w:pPr>
    </w:p>
    <w:p w14:paraId="53A71B35" w14:textId="77777777" w:rsidR="00430EEE" w:rsidRPr="00430EEE" w:rsidRDefault="00430EEE" w:rsidP="00430EEE">
      <w:pPr>
        <w:rPr>
          <w:sz w:val="2"/>
          <w:szCs w:val="2"/>
        </w:rPr>
      </w:pPr>
    </w:p>
    <w:p w14:paraId="1B593AF0" w14:textId="77777777" w:rsidR="00430EEE" w:rsidRPr="00430EEE" w:rsidRDefault="00430EEE" w:rsidP="00430EEE">
      <w:pPr>
        <w:rPr>
          <w:sz w:val="2"/>
          <w:szCs w:val="2"/>
        </w:rPr>
      </w:pPr>
    </w:p>
    <w:p w14:paraId="4936D10B" w14:textId="77777777" w:rsidR="00430EEE" w:rsidRPr="00430EEE" w:rsidRDefault="00430EEE" w:rsidP="00430EEE">
      <w:pPr>
        <w:rPr>
          <w:sz w:val="2"/>
          <w:szCs w:val="2"/>
        </w:rPr>
      </w:pPr>
    </w:p>
    <w:p w14:paraId="56FE7440" w14:textId="77777777" w:rsidR="00430EEE" w:rsidRPr="00430EEE" w:rsidRDefault="00430EEE" w:rsidP="00430EEE">
      <w:pPr>
        <w:rPr>
          <w:sz w:val="2"/>
          <w:szCs w:val="2"/>
        </w:rPr>
      </w:pPr>
    </w:p>
    <w:p w14:paraId="7ABEB29C" w14:textId="77777777" w:rsidR="00430EEE" w:rsidRPr="00430EEE" w:rsidRDefault="00430EEE" w:rsidP="00430EEE">
      <w:pPr>
        <w:rPr>
          <w:sz w:val="2"/>
          <w:szCs w:val="2"/>
        </w:rPr>
      </w:pPr>
    </w:p>
    <w:p w14:paraId="00D6F214" w14:textId="77777777" w:rsidR="00430EEE" w:rsidRPr="00430EEE" w:rsidRDefault="00430EEE" w:rsidP="00430EEE">
      <w:pPr>
        <w:rPr>
          <w:sz w:val="2"/>
          <w:szCs w:val="2"/>
        </w:rPr>
      </w:pPr>
    </w:p>
    <w:p w14:paraId="51118FDA" w14:textId="77777777" w:rsidR="00430EEE" w:rsidRPr="00430EEE" w:rsidRDefault="00430EEE" w:rsidP="00430EEE">
      <w:pPr>
        <w:rPr>
          <w:sz w:val="2"/>
          <w:szCs w:val="2"/>
        </w:rPr>
      </w:pPr>
    </w:p>
    <w:p w14:paraId="29C88CF1" w14:textId="77777777" w:rsidR="00430EEE" w:rsidRPr="00430EEE" w:rsidRDefault="00430EEE" w:rsidP="00430EEE">
      <w:pPr>
        <w:rPr>
          <w:sz w:val="2"/>
          <w:szCs w:val="2"/>
        </w:rPr>
      </w:pPr>
    </w:p>
    <w:p w14:paraId="0DD3CA54" w14:textId="77777777" w:rsidR="00430EEE" w:rsidRPr="00430EEE" w:rsidRDefault="00430EEE" w:rsidP="00430EEE">
      <w:pPr>
        <w:rPr>
          <w:sz w:val="2"/>
          <w:szCs w:val="2"/>
        </w:rPr>
      </w:pPr>
    </w:p>
    <w:p w14:paraId="1105A4A7" w14:textId="77777777" w:rsidR="00430EEE" w:rsidRPr="00430EEE" w:rsidRDefault="00430EEE" w:rsidP="00430EEE">
      <w:pPr>
        <w:rPr>
          <w:sz w:val="2"/>
          <w:szCs w:val="2"/>
        </w:rPr>
      </w:pPr>
    </w:p>
    <w:p w14:paraId="208A4D9F" w14:textId="77777777" w:rsidR="00430EEE" w:rsidRPr="00430EEE" w:rsidRDefault="00430EEE" w:rsidP="00430EEE">
      <w:pPr>
        <w:rPr>
          <w:sz w:val="2"/>
          <w:szCs w:val="2"/>
        </w:rPr>
      </w:pPr>
    </w:p>
    <w:p w14:paraId="74D09404" w14:textId="77777777" w:rsidR="00430EEE" w:rsidRPr="00430EEE" w:rsidRDefault="00430EEE" w:rsidP="00430EEE">
      <w:pPr>
        <w:rPr>
          <w:sz w:val="2"/>
          <w:szCs w:val="2"/>
        </w:rPr>
      </w:pPr>
    </w:p>
    <w:p w14:paraId="00CB53B2" w14:textId="77777777" w:rsidR="00430EEE" w:rsidRPr="00430EEE" w:rsidRDefault="00430EEE" w:rsidP="00430EEE">
      <w:pPr>
        <w:rPr>
          <w:sz w:val="2"/>
          <w:szCs w:val="2"/>
        </w:rPr>
      </w:pPr>
    </w:p>
    <w:p w14:paraId="1356790E" w14:textId="77777777" w:rsidR="00430EEE" w:rsidRPr="00430EEE" w:rsidRDefault="00430EEE" w:rsidP="00430EEE">
      <w:pPr>
        <w:rPr>
          <w:sz w:val="2"/>
          <w:szCs w:val="2"/>
        </w:rPr>
      </w:pPr>
    </w:p>
    <w:p w14:paraId="776EDA10" w14:textId="77777777" w:rsidR="00430EEE" w:rsidRPr="00430EEE" w:rsidRDefault="00430EEE" w:rsidP="00430EEE">
      <w:pPr>
        <w:rPr>
          <w:sz w:val="2"/>
          <w:szCs w:val="2"/>
        </w:rPr>
      </w:pPr>
    </w:p>
    <w:p w14:paraId="72B08432" w14:textId="77777777" w:rsidR="00430EEE" w:rsidRPr="00430EEE" w:rsidRDefault="00430EEE" w:rsidP="00430EEE">
      <w:pPr>
        <w:rPr>
          <w:sz w:val="2"/>
          <w:szCs w:val="2"/>
        </w:rPr>
      </w:pPr>
    </w:p>
    <w:p w14:paraId="78CC5571" w14:textId="77777777" w:rsidR="00430EEE" w:rsidRPr="00430EEE" w:rsidRDefault="00430EEE" w:rsidP="00430EEE">
      <w:pPr>
        <w:rPr>
          <w:sz w:val="2"/>
          <w:szCs w:val="2"/>
        </w:rPr>
      </w:pPr>
    </w:p>
    <w:p w14:paraId="51F6C3D0" w14:textId="77777777" w:rsidR="00430EEE" w:rsidRPr="00430EEE" w:rsidRDefault="00430EEE" w:rsidP="00430EEE">
      <w:pPr>
        <w:rPr>
          <w:sz w:val="2"/>
          <w:szCs w:val="2"/>
        </w:rPr>
      </w:pPr>
    </w:p>
    <w:p w14:paraId="02C2F4D5" w14:textId="77777777" w:rsidR="00430EEE" w:rsidRPr="00430EEE" w:rsidRDefault="00430EEE" w:rsidP="00430EEE">
      <w:pPr>
        <w:rPr>
          <w:sz w:val="2"/>
          <w:szCs w:val="2"/>
        </w:rPr>
      </w:pPr>
    </w:p>
    <w:p w14:paraId="0C3742EF" w14:textId="77777777" w:rsidR="00430EEE" w:rsidRPr="00430EEE" w:rsidRDefault="00430EEE" w:rsidP="00430EEE">
      <w:pPr>
        <w:rPr>
          <w:sz w:val="2"/>
          <w:szCs w:val="2"/>
        </w:rPr>
      </w:pPr>
    </w:p>
    <w:p w14:paraId="3F0F7D1B" w14:textId="77777777" w:rsidR="00430EEE" w:rsidRPr="00430EEE" w:rsidRDefault="00430EEE" w:rsidP="00430EEE">
      <w:pPr>
        <w:rPr>
          <w:sz w:val="2"/>
          <w:szCs w:val="2"/>
        </w:rPr>
      </w:pPr>
    </w:p>
    <w:p w14:paraId="503F3AB5" w14:textId="77777777" w:rsidR="00F61A40" w:rsidRPr="00430EEE" w:rsidRDefault="00F61A40" w:rsidP="00430EEE">
      <w:pPr>
        <w:tabs>
          <w:tab w:val="left" w:pos="2820"/>
        </w:tabs>
        <w:rPr>
          <w:sz w:val="2"/>
          <w:szCs w:val="2"/>
        </w:rPr>
      </w:pPr>
    </w:p>
    <w:tbl>
      <w:tblPr>
        <w:tblOverlap w:val="never"/>
        <w:tblW w:w="104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2688"/>
        <w:gridCol w:w="2712"/>
        <w:gridCol w:w="4320"/>
      </w:tblGrid>
      <w:tr w:rsidR="00F61A40" w14:paraId="512C5E9D" w14:textId="77777777" w:rsidTr="006F1F73">
        <w:trPr>
          <w:trHeight w:hRule="exact" w:val="25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AA6361" w14:textId="77777777" w:rsidR="00F61A40" w:rsidRPr="009845EA" w:rsidRDefault="00032D85" w:rsidP="006F1F73">
            <w:pPr>
              <w:pStyle w:val="Bodytext20"/>
              <w:framePr w:w="10440" w:wrap="notBeside" w:vAnchor="text" w:hAnchor="text" w:xAlign="center" w:y="1"/>
              <w:shd w:val="clear" w:color="auto" w:fill="auto"/>
              <w:spacing w:after="0" w:line="232" w:lineRule="exact"/>
              <w:ind w:firstLine="0"/>
              <w:rPr>
                <w:sz w:val="24"/>
                <w:szCs w:val="24"/>
              </w:rPr>
            </w:pPr>
            <w:r w:rsidRPr="009845EA">
              <w:rPr>
                <w:rStyle w:val="Bodytext23"/>
                <w:sz w:val="24"/>
                <w:szCs w:val="24"/>
              </w:rPr>
              <w:lastRenderedPageBreak/>
              <w:t>2.</w:t>
            </w:r>
          </w:p>
        </w:tc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B34A0B" w14:textId="77777777" w:rsidR="00F61A40" w:rsidRPr="009845EA" w:rsidRDefault="00032D85" w:rsidP="006F1F73">
            <w:pPr>
              <w:pStyle w:val="Bodytext20"/>
              <w:framePr w:w="10440" w:wrap="notBeside" w:vAnchor="text" w:hAnchor="text" w:xAlign="center" w:y="1"/>
              <w:shd w:val="clear" w:color="auto" w:fill="auto"/>
              <w:spacing w:after="0" w:line="244" w:lineRule="exact"/>
              <w:ind w:firstLine="0"/>
              <w:rPr>
                <w:sz w:val="24"/>
                <w:szCs w:val="24"/>
              </w:rPr>
            </w:pPr>
            <w:r w:rsidRPr="009845EA">
              <w:rPr>
                <w:rStyle w:val="Bodytext211ptBold0"/>
                <w:sz w:val="24"/>
                <w:szCs w:val="24"/>
              </w:rPr>
              <w:t>DA sistēmas uzturēšana un pilnveidošana</w:t>
            </w:r>
          </w:p>
        </w:tc>
      </w:tr>
      <w:tr w:rsidR="00F61A40" w14:paraId="360ADC10" w14:textId="77777777" w:rsidTr="006F1F73">
        <w:trPr>
          <w:trHeight w:hRule="exact" w:val="26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3685FA" w14:textId="77777777" w:rsidR="00F61A40" w:rsidRDefault="00032D85" w:rsidP="006F1F73">
            <w:pPr>
              <w:pStyle w:val="Bodytext20"/>
              <w:framePr w:w="10440" w:wrap="notBeside" w:vAnchor="text" w:hAnchor="text" w:xAlign="center" w:y="1"/>
              <w:shd w:val="clear" w:color="auto" w:fill="auto"/>
              <w:spacing w:after="0" w:line="232" w:lineRule="exact"/>
              <w:ind w:firstLine="0"/>
            </w:pPr>
            <w:r>
              <w:rPr>
                <w:rStyle w:val="Bodytext23"/>
              </w:rPr>
              <w:t>2.1.</w:t>
            </w:r>
          </w:p>
        </w:tc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BE9298" w14:textId="77777777" w:rsidR="00F61A40" w:rsidRDefault="00032D85" w:rsidP="006F1F73">
            <w:pPr>
              <w:pStyle w:val="Bodytext20"/>
              <w:framePr w:w="10440" w:wrap="notBeside" w:vAnchor="text" w:hAnchor="text" w:xAlign="center" w:y="1"/>
              <w:shd w:val="clear" w:color="auto" w:fill="auto"/>
              <w:spacing w:after="0" w:line="232" w:lineRule="exact"/>
              <w:ind w:firstLine="0"/>
            </w:pPr>
            <w:r>
              <w:rPr>
                <w:rStyle w:val="Bodytext23"/>
              </w:rPr>
              <w:t>Instruktāžu organizēšana un vadīšana</w:t>
            </w:r>
          </w:p>
        </w:tc>
      </w:tr>
      <w:tr w:rsidR="00F61A40" w14:paraId="49ED1A13" w14:textId="77777777" w:rsidTr="006F1F73">
        <w:trPr>
          <w:trHeight w:hRule="exact" w:val="152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A91B9E" w14:textId="77777777" w:rsidR="00F61A40" w:rsidRDefault="00032D85" w:rsidP="006F1F73">
            <w:pPr>
              <w:pStyle w:val="Bodytext20"/>
              <w:framePr w:w="10440" w:wrap="notBeside" w:vAnchor="text" w:hAnchor="text" w:xAlign="center" w:y="1"/>
              <w:shd w:val="clear" w:color="auto" w:fill="auto"/>
              <w:spacing w:after="0" w:line="232" w:lineRule="exact"/>
              <w:ind w:firstLine="0"/>
            </w:pPr>
            <w:r>
              <w:rPr>
                <w:rStyle w:val="Bodytext23"/>
              </w:rPr>
              <w:t>2.1.1.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955304" w14:textId="796BADFC" w:rsidR="00F61A40" w:rsidRDefault="00032D85" w:rsidP="006F1F73">
            <w:pPr>
              <w:pStyle w:val="Bodytext20"/>
              <w:framePr w:w="10440" w:wrap="notBeside" w:vAnchor="text" w:hAnchor="text" w:xAlign="center" w:y="1"/>
              <w:shd w:val="clear" w:color="auto" w:fill="auto"/>
              <w:spacing w:after="0" w:line="232" w:lineRule="exact"/>
              <w:ind w:firstLine="0"/>
            </w:pPr>
            <w:r>
              <w:rPr>
                <w:rStyle w:val="Bodytext23"/>
              </w:rPr>
              <w:t>Ievadapmāc</w:t>
            </w:r>
            <w:r w:rsidR="00F37458">
              <w:rPr>
                <w:rStyle w:val="Bodytext23"/>
              </w:rPr>
              <w:t>ī</w:t>
            </w:r>
            <w:r>
              <w:rPr>
                <w:rStyle w:val="Bodytext23"/>
              </w:rPr>
              <w:t>ba DA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9E9965" w14:textId="29B0AA0E" w:rsidR="00F61A40" w:rsidRDefault="00032D85" w:rsidP="006F1F73">
            <w:pPr>
              <w:pStyle w:val="Bodytext20"/>
              <w:framePr w:w="10440" w:wrap="notBeside" w:vAnchor="text" w:hAnchor="text" w:xAlign="center" w:y="1"/>
              <w:shd w:val="clear" w:color="auto" w:fill="auto"/>
              <w:spacing w:after="0" w:line="250" w:lineRule="exact"/>
              <w:ind w:firstLine="0"/>
            </w:pPr>
            <w:r>
              <w:rPr>
                <w:rStyle w:val="Bodytext23"/>
              </w:rPr>
              <w:t>Regulāri, pēc Pasūtītāja  pieprasījuma</w:t>
            </w:r>
            <w:r w:rsidR="00F37458">
              <w:rPr>
                <w:rStyle w:val="Bodytext23"/>
              </w:rPr>
              <w:t>,</w:t>
            </w:r>
            <w:r>
              <w:rPr>
                <w:rStyle w:val="Bodytext23"/>
              </w:rPr>
              <w:t xml:space="preserve"> veic ievadapmācību  </w:t>
            </w:r>
            <w:r w:rsidR="00A34E2E">
              <w:rPr>
                <w:rStyle w:val="Bodytext23"/>
              </w:rPr>
              <w:t>j</w:t>
            </w:r>
            <w:r>
              <w:rPr>
                <w:rStyle w:val="Bodytext23"/>
              </w:rPr>
              <w:t>aunpieņemtaj</w:t>
            </w:r>
            <w:r w:rsidR="00F37458">
              <w:rPr>
                <w:rStyle w:val="Bodytext23"/>
              </w:rPr>
              <w:t>iem</w:t>
            </w:r>
            <w:r>
              <w:rPr>
                <w:rStyle w:val="Bodytext23"/>
              </w:rPr>
              <w:t xml:space="preserve"> darbiniekiem (</w:t>
            </w:r>
            <w:r w:rsidR="00A34E2E">
              <w:rPr>
                <w:rStyle w:val="Bodytext23"/>
              </w:rPr>
              <w:t xml:space="preserve"> 1- 2 reizes mēnesī</w:t>
            </w:r>
            <w:r>
              <w:rPr>
                <w:rStyle w:val="Bodytext23"/>
              </w:rPr>
              <w:t>).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6F8278" w14:textId="77777777" w:rsidR="00F61A40" w:rsidRDefault="00032D85" w:rsidP="006F1F73">
            <w:pPr>
              <w:pStyle w:val="Bodytext20"/>
              <w:framePr w:w="10440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Bodytext23"/>
              </w:rPr>
              <w:t>Pasūtītājs vismaz 3 darba dienas pirms darbinieks uzsāk darba attiecības, informē pakalpojuma sniedzēju.</w:t>
            </w:r>
          </w:p>
        </w:tc>
      </w:tr>
      <w:tr w:rsidR="00F61A40" w14:paraId="3A53DF7B" w14:textId="77777777" w:rsidTr="006F1F73">
        <w:trPr>
          <w:trHeight w:hRule="exact" w:val="178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0E14A2" w14:textId="77777777" w:rsidR="00F61A40" w:rsidRDefault="00032D85" w:rsidP="006F1F73">
            <w:pPr>
              <w:pStyle w:val="Bodytext20"/>
              <w:framePr w:w="10440" w:wrap="notBeside" w:vAnchor="text" w:hAnchor="text" w:xAlign="center" w:y="1"/>
              <w:shd w:val="clear" w:color="auto" w:fill="auto"/>
              <w:spacing w:after="0" w:line="232" w:lineRule="exact"/>
              <w:ind w:firstLine="0"/>
            </w:pPr>
            <w:r>
              <w:rPr>
                <w:rStyle w:val="Bodytext23"/>
              </w:rPr>
              <w:t>2.1.2.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3A5A80" w14:textId="77777777" w:rsidR="00F61A40" w:rsidRDefault="00032D85" w:rsidP="006F1F73">
            <w:pPr>
              <w:pStyle w:val="Bodytext20"/>
              <w:framePr w:w="10440" w:wrap="notBeside" w:vAnchor="text" w:hAnchor="text" w:xAlign="center" w:y="1"/>
              <w:shd w:val="clear" w:color="auto" w:fill="auto"/>
              <w:spacing w:after="0" w:line="250" w:lineRule="exact"/>
              <w:ind w:firstLine="0"/>
            </w:pPr>
            <w:r>
              <w:rPr>
                <w:rStyle w:val="Bodytext23"/>
              </w:rPr>
              <w:t>Sākotnējās instruktāžas darba vietā, elektrodrošībā un pirmajā palīdzībā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AEBD90" w14:textId="77777777" w:rsidR="00F61A40" w:rsidRDefault="00032D85" w:rsidP="006F1F73">
            <w:pPr>
              <w:pStyle w:val="Bodytext20"/>
              <w:framePr w:w="10440" w:wrap="notBeside" w:vAnchor="text" w:hAnchor="text" w:xAlign="center" w:y="1"/>
              <w:shd w:val="clear" w:color="auto" w:fill="auto"/>
              <w:spacing w:after="0" w:line="250" w:lineRule="exact"/>
              <w:ind w:firstLine="0"/>
            </w:pPr>
            <w:r>
              <w:rPr>
                <w:rStyle w:val="Bodytext23"/>
              </w:rPr>
              <w:t>Veic sākotnējās instruktāžas darbiniekiem un instruktāžu veikšanu reģistrē speciālā žurnālā. Veic instruktāžas jaunpieņemtajiem darbiniekiem (</w:t>
            </w:r>
            <w:r w:rsidR="00A34E2E">
              <w:rPr>
                <w:rStyle w:val="Bodytext23"/>
              </w:rPr>
              <w:t xml:space="preserve"> 1-2 reizes mēnesī</w:t>
            </w:r>
            <w:r>
              <w:rPr>
                <w:rStyle w:val="Bodytext23"/>
              </w:rPr>
              <w:t>).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AB07B8" w14:textId="77777777" w:rsidR="00F61A40" w:rsidRDefault="00032D85" w:rsidP="006F1F73">
            <w:pPr>
              <w:pStyle w:val="Bodytext20"/>
              <w:framePr w:w="10440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Bodytext23"/>
              </w:rPr>
              <w:t>Pasūtītājs vismaz 3 darba dienas pirms darbinieks uzsāk darba attiecības, informē pakalpojuma sniedzēju.</w:t>
            </w:r>
          </w:p>
        </w:tc>
      </w:tr>
      <w:tr w:rsidR="00F61A40" w14:paraId="75E85B3C" w14:textId="77777777" w:rsidTr="006F1F73">
        <w:trPr>
          <w:trHeight w:hRule="exact" w:val="102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B15005" w14:textId="77777777" w:rsidR="00F61A40" w:rsidRDefault="00032D85" w:rsidP="006F1F73">
            <w:pPr>
              <w:pStyle w:val="Bodytext20"/>
              <w:framePr w:w="10440" w:wrap="notBeside" w:vAnchor="text" w:hAnchor="text" w:xAlign="center" w:y="1"/>
              <w:shd w:val="clear" w:color="auto" w:fill="auto"/>
              <w:spacing w:after="0" w:line="232" w:lineRule="exact"/>
              <w:ind w:firstLine="0"/>
            </w:pPr>
            <w:r>
              <w:rPr>
                <w:rStyle w:val="Bodytext23"/>
              </w:rPr>
              <w:t>2.1.3.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579D98" w14:textId="77777777" w:rsidR="00F61A40" w:rsidRDefault="00032D85" w:rsidP="006F1F73">
            <w:pPr>
              <w:pStyle w:val="Bodytext20"/>
              <w:framePr w:w="10440" w:wrap="notBeside" w:vAnchor="text" w:hAnchor="text" w:xAlign="center" w:y="1"/>
              <w:shd w:val="clear" w:color="auto" w:fill="auto"/>
              <w:spacing w:after="0" w:line="254" w:lineRule="exact"/>
              <w:ind w:firstLine="0"/>
            </w:pPr>
            <w:r>
              <w:rPr>
                <w:rStyle w:val="Bodytext23"/>
              </w:rPr>
              <w:t>Atkārtoto (elektrodrošībā) instruktāžu organizēšana un novadīšana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459886" w14:textId="77777777" w:rsidR="00F61A40" w:rsidRDefault="00032D85" w:rsidP="006F1F73">
            <w:pPr>
              <w:pStyle w:val="Bodytext20"/>
              <w:framePr w:w="10440" w:wrap="notBeside" w:vAnchor="text" w:hAnchor="text" w:xAlign="center" w:y="1"/>
              <w:shd w:val="clear" w:color="auto" w:fill="auto"/>
              <w:spacing w:after="0" w:line="250" w:lineRule="exact"/>
              <w:ind w:firstLine="0"/>
            </w:pPr>
            <w:r>
              <w:rPr>
                <w:rStyle w:val="Bodytext23"/>
              </w:rPr>
              <w:t>Reizi gadā veic atkārtotās instruktāžas darbiniekiem. Instruktāžu reģistrē speciālā žurnālā.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F93162" w14:textId="77777777" w:rsidR="00F61A40" w:rsidRDefault="00032D85" w:rsidP="006F1F73">
            <w:pPr>
              <w:pStyle w:val="Bodytext20"/>
              <w:framePr w:w="10440" w:wrap="notBeside" w:vAnchor="text" w:hAnchor="text" w:xAlign="center" w:y="1"/>
              <w:shd w:val="clear" w:color="auto" w:fill="auto"/>
              <w:spacing w:after="0" w:line="254" w:lineRule="exact"/>
              <w:ind w:firstLine="0"/>
            </w:pPr>
            <w:r>
              <w:rPr>
                <w:rStyle w:val="Bodytext23"/>
              </w:rPr>
              <w:t>Nodrošina, ka darbinieks ierodas uz instruktāžu.</w:t>
            </w:r>
          </w:p>
        </w:tc>
      </w:tr>
      <w:tr w:rsidR="00F61A40" w14:paraId="252CBBEE" w14:textId="77777777" w:rsidTr="006F1F73">
        <w:trPr>
          <w:trHeight w:hRule="exact" w:val="153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00F671" w14:textId="77777777" w:rsidR="00F61A40" w:rsidRDefault="00032D85" w:rsidP="006F1F73">
            <w:pPr>
              <w:pStyle w:val="Bodytext20"/>
              <w:framePr w:w="10440" w:wrap="notBeside" w:vAnchor="text" w:hAnchor="text" w:xAlign="center" w:y="1"/>
              <w:shd w:val="clear" w:color="auto" w:fill="auto"/>
              <w:spacing w:after="0" w:line="232" w:lineRule="exact"/>
              <w:ind w:firstLine="0"/>
            </w:pPr>
            <w:r>
              <w:rPr>
                <w:rStyle w:val="Bodytext23"/>
              </w:rPr>
              <w:t>2.1.4.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FB51C0" w14:textId="77777777" w:rsidR="00F61A40" w:rsidRDefault="00032D85" w:rsidP="006F1F73">
            <w:pPr>
              <w:pStyle w:val="Bodytext20"/>
              <w:framePr w:w="10440" w:wrap="notBeside" w:vAnchor="text" w:hAnchor="text" w:xAlign="center" w:y="1"/>
              <w:shd w:val="clear" w:color="auto" w:fill="auto"/>
              <w:spacing w:after="0" w:line="250" w:lineRule="exact"/>
              <w:ind w:firstLine="0"/>
            </w:pPr>
            <w:r>
              <w:rPr>
                <w:rStyle w:val="Bodytext23"/>
              </w:rPr>
              <w:t>Atkārtoto instruktāžu darba vietā organizēšana un novadīšana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7C009B" w14:textId="77777777" w:rsidR="00F61A40" w:rsidRDefault="00032D85" w:rsidP="006F1F73">
            <w:pPr>
              <w:pStyle w:val="Bodytext20"/>
              <w:framePr w:w="10440" w:wrap="notBeside" w:vAnchor="text" w:hAnchor="text" w:xAlign="center" w:y="1"/>
              <w:shd w:val="clear" w:color="auto" w:fill="auto"/>
              <w:spacing w:after="0" w:line="250" w:lineRule="exact"/>
              <w:ind w:firstLine="0"/>
            </w:pPr>
            <w:r>
              <w:rPr>
                <w:rStyle w:val="Bodytext23"/>
              </w:rPr>
              <w:t>Pēc nepieciešamības veic instruktāžas darba vietā</w:t>
            </w:r>
            <w:r w:rsidR="00A34E2E">
              <w:rPr>
                <w:rStyle w:val="Bodytext23"/>
              </w:rPr>
              <w:t xml:space="preserve">. </w:t>
            </w:r>
            <w:r>
              <w:rPr>
                <w:rStyle w:val="Bodytext23"/>
              </w:rPr>
              <w:t>Instruktāžu reģistrē speciālā žurnālā.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2FE339" w14:textId="77777777" w:rsidR="00F61A40" w:rsidRDefault="00032D85" w:rsidP="006F1F73">
            <w:pPr>
              <w:pStyle w:val="Bodytext20"/>
              <w:framePr w:w="10440" w:wrap="notBeside" w:vAnchor="text" w:hAnchor="text" w:xAlign="center" w:y="1"/>
              <w:shd w:val="clear" w:color="auto" w:fill="auto"/>
              <w:spacing w:after="0" w:line="254" w:lineRule="exact"/>
              <w:ind w:firstLine="0"/>
            </w:pPr>
            <w:r>
              <w:rPr>
                <w:rStyle w:val="Bodytext23"/>
              </w:rPr>
              <w:t>Nodrošina, ka darbinieks ierodas uz instruktāžu.</w:t>
            </w:r>
          </w:p>
        </w:tc>
      </w:tr>
      <w:tr w:rsidR="00F61A40" w14:paraId="1719072B" w14:textId="77777777" w:rsidTr="006F1F73">
        <w:trPr>
          <w:trHeight w:hRule="exact" w:val="178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32521C" w14:textId="77777777" w:rsidR="00F61A40" w:rsidRDefault="00032D85" w:rsidP="006F1F73">
            <w:pPr>
              <w:pStyle w:val="Bodytext20"/>
              <w:framePr w:w="10440" w:wrap="notBeside" w:vAnchor="text" w:hAnchor="text" w:xAlign="center" w:y="1"/>
              <w:shd w:val="clear" w:color="auto" w:fill="auto"/>
              <w:spacing w:after="0" w:line="232" w:lineRule="exact"/>
              <w:ind w:firstLine="0"/>
            </w:pPr>
            <w:r>
              <w:rPr>
                <w:rStyle w:val="Bodytext23"/>
              </w:rPr>
              <w:t>2.1.5.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84C76F" w14:textId="77777777" w:rsidR="00F61A40" w:rsidRDefault="00032D85" w:rsidP="006F1F73">
            <w:pPr>
              <w:pStyle w:val="Bodytext20"/>
              <w:framePr w:w="10440" w:wrap="notBeside" w:vAnchor="text" w:hAnchor="text" w:xAlign="center" w:y="1"/>
              <w:shd w:val="clear" w:color="auto" w:fill="auto"/>
              <w:spacing w:after="0" w:line="254" w:lineRule="exact"/>
              <w:ind w:firstLine="0"/>
            </w:pPr>
            <w:r>
              <w:rPr>
                <w:rStyle w:val="Bodytext23"/>
              </w:rPr>
              <w:t>Informēšana par darba vides riska faktoriem un pasākumiem to novēršanai vai samazināšanai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E3EBF4" w14:textId="77777777" w:rsidR="00F61A40" w:rsidRDefault="00032D85" w:rsidP="006F1F73">
            <w:pPr>
              <w:pStyle w:val="Bodytext20"/>
              <w:framePr w:w="10440" w:wrap="notBeside" w:vAnchor="text" w:hAnchor="text" w:xAlign="center" w:y="1"/>
              <w:shd w:val="clear" w:color="auto" w:fill="auto"/>
              <w:spacing w:after="0" w:line="250" w:lineRule="exact"/>
              <w:ind w:firstLine="0"/>
            </w:pPr>
            <w:r>
              <w:rPr>
                <w:rStyle w:val="Bodytext23"/>
              </w:rPr>
              <w:t>Reizi gadā vai pēc pieprasījuma informē darbiniekus par darba vietās identificētajiem riska faktoriem un pasākumiem to novēršanai vai samazināšanai.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DFC86F" w14:textId="77777777" w:rsidR="00F61A40" w:rsidRDefault="00032D85" w:rsidP="006F1F73">
            <w:pPr>
              <w:pStyle w:val="Bodytext20"/>
              <w:framePr w:w="10440" w:wrap="notBeside" w:vAnchor="text" w:hAnchor="text" w:xAlign="center" w:y="1"/>
              <w:shd w:val="clear" w:color="auto" w:fill="auto"/>
              <w:spacing w:after="0" w:line="232" w:lineRule="exact"/>
              <w:ind w:firstLine="0"/>
            </w:pPr>
            <w:r>
              <w:rPr>
                <w:rStyle w:val="Bodytext23"/>
              </w:rPr>
              <w:t>Nodrošina, ka darbinieki piedalās apmācībā.</w:t>
            </w:r>
          </w:p>
        </w:tc>
      </w:tr>
      <w:tr w:rsidR="00F61A40" w14:paraId="382C81F3" w14:textId="77777777" w:rsidTr="006F1F73">
        <w:trPr>
          <w:trHeight w:hRule="exact" w:val="25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34C2FB" w14:textId="77777777" w:rsidR="00F61A40" w:rsidRDefault="00032D85" w:rsidP="006F1F73">
            <w:pPr>
              <w:pStyle w:val="Bodytext20"/>
              <w:framePr w:w="10440" w:wrap="notBeside" w:vAnchor="text" w:hAnchor="text" w:xAlign="center" w:y="1"/>
              <w:shd w:val="clear" w:color="auto" w:fill="auto"/>
              <w:spacing w:after="0" w:line="232" w:lineRule="exact"/>
              <w:ind w:firstLine="0"/>
            </w:pPr>
            <w:r>
              <w:rPr>
                <w:rStyle w:val="Bodytext23"/>
              </w:rPr>
              <w:t>2.2.</w:t>
            </w:r>
          </w:p>
        </w:tc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28E02A" w14:textId="77777777" w:rsidR="00F61A40" w:rsidRPr="00F37458" w:rsidRDefault="00032D85" w:rsidP="006F1F73">
            <w:pPr>
              <w:pStyle w:val="Bodytext20"/>
              <w:framePr w:w="10440" w:wrap="notBeside" w:vAnchor="text" w:hAnchor="text" w:xAlign="center" w:y="1"/>
              <w:shd w:val="clear" w:color="auto" w:fill="auto"/>
              <w:spacing w:after="0" w:line="244" w:lineRule="exact"/>
              <w:ind w:firstLine="0"/>
              <w:rPr>
                <w:b/>
                <w:bCs/>
              </w:rPr>
            </w:pPr>
            <w:r w:rsidRPr="00F37458">
              <w:rPr>
                <w:rStyle w:val="Bodytext211ptBold0"/>
                <w:b w:val="0"/>
                <w:bCs w:val="0"/>
              </w:rPr>
              <w:t>Obligāto veselības pārbaužu (turpmāk - OVP) organizēšana un vadīšana</w:t>
            </w:r>
          </w:p>
        </w:tc>
      </w:tr>
      <w:tr w:rsidR="00F61A40" w14:paraId="7F88A612" w14:textId="77777777" w:rsidTr="006F1F73">
        <w:trPr>
          <w:trHeight w:hRule="exact" w:val="102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822730" w14:textId="77777777" w:rsidR="00F61A40" w:rsidRDefault="00032D85" w:rsidP="006F1F73">
            <w:pPr>
              <w:pStyle w:val="Bodytext20"/>
              <w:framePr w:w="10440" w:wrap="notBeside" w:vAnchor="text" w:hAnchor="text" w:xAlign="center" w:y="1"/>
              <w:shd w:val="clear" w:color="auto" w:fill="auto"/>
              <w:spacing w:after="0" w:line="232" w:lineRule="exact"/>
              <w:ind w:firstLine="0"/>
            </w:pPr>
            <w:r>
              <w:rPr>
                <w:rStyle w:val="Bodytext23"/>
              </w:rPr>
              <w:t>2.2.1.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262319" w14:textId="77777777" w:rsidR="00F61A40" w:rsidRDefault="00032D85" w:rsidP="006F1F73">
            <w:pPr>
              <w:pStyle w:val="Bodytext20"/>
              <w:framePr w:w="10440" w:wrap="notBeside" w:vAnchor="text" w:hAnchor="text" w:xAlign="center" w:y="1"/>
              <w:shd w:val="clear" w:color="auto" w:fill="auto"/>
              <w:spacing w:after="0" w:line="254" w:lineRule="exact"/>
              <w:ind w:firstLine="0"/>
            </w:pPr>
            <w:r>
              <w:rPr>
                <w:rStyle w:val="Bodytext23"/>
              </w:rPr>
              <w:t>Pirmreizējās OVP (stājoties darbā pirms līguma noslēgšanas)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1D3493" w14:textId="77777777" w:rsidR="00F61A40" w:rsidRDefault="00032D85" w:rsidP="006F1F73">
            <w:pPr>
              <w:pStyle w:val="Bodytext20"/>
              <w:framePr w:w="10440" w:wrap="notBeside" w:vAnchor="text" w:hAnchor="text" w:xAlign="center" w:y="1"/>
              <w:shd w:val="clear" w:color="auto" w:fill="auto"/>
              <w:spacing w:after="0" w:line="254" w:lineRule="exact"/>
              <w:ind w:firstLine="0"/>
            </w:pPr>
            <w:r>
              <w:rPr>
                <w:rStyle w:val="Bodytext23"/>
              </w:rPr>
              <w:t xml:space="preserve">Kontrolē pirmreizējo OVP veikšanu, </w:t>
            </w:r>
            <w:r>
              <w:rPr>
                <w:rStyle w:val="Bodytext2Italic"/>
              </w:rPr>
              <w:t>aizpilda OVP kartes</w:t>
            </w:r>
            <w:r w:rsidR="005D0401">
              <w:rPr>
                <w:rStyle w:val="Bodytext2Italic"/>
              </w:rPr>
              <w:t>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76B19D" w14:textId="77777777" w:rsidR="00F61A40" w:rsidRDefault="00032D85" w:rsidP="006F1F73">
            <w:pPr>
              <w:pStyle w:val="Bodytext20"/>
              <w:framePr w:w="10440" w:wrap="notBeside" w:vAnchor="text" w:hAnchor="text" w:xAlign="center" w:y="1"/>
              <w:shd w:val="clear" w:color="auto" w:fill="auto"/>
              <w:spacing w:after="0" w:line="254" w:lineRule="exact"/>
              <w:ind w:firstLine="0"/>
            </w:pPr>
            <w:r>
              <w:rPr>
                <w:rStyle w:val="Bodytext23"/>
              </w:rPr>
              <w:t xml:space="preserve">Nosūta darbiniekus uz pirmreizējo OVP un </w:t>
            </w:r>
            <w:r w:rsidR="005D0401">
              <w:rPr>
                <w:rStyle w:val="Bodytext23"/>
              </w:rPr>
              <w:t>pieņem</w:t>
            </w:r>
            <w:r>
              <w:rPr>
                <w:rStyle w:val="Bodytext23"/>
              </w:rPr>
              <w:t xml:space="preserve"> veselības pārbaudes kartes pēc pārbaudes veikšanas.</w:t>
            </w:r>
          </w:p>
        </w:tc>
      </w:tr>
      <w:tr w:rsidR="00F61A40" w14:paraId="2E59C664" w14:textId="77777777" w:rsidTr="00F37458">
        <w:trPr>
          <w:trHeight w:hRule="exact" w:val="90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857ED7C" w14:textId="77777777" w:rsidR="00F61A40" w:rsidRDefault="00032D85" w:rsidP="006F1F73">
            <w:pPr>
              <w:pStyle w:val="Bodytext20"/>
              <w:framePr w:w="10440" w:wrap="notBeside" w:vAnchor="text" w:hAnchor="text" w:xAlign="center" w:y="1"/>
              <w:shd w:val="clear" w:color="auto" w:fill="auto"/>
              <w:spacing w:after="0" w:line="232" w:lineRule="exact"/>
              <w:ind w:firstLine="0"/>
            </w:pPr>
            <w:r>
              <w:rPr>
                <w:rStyle w:val="Bodytext23"/>
              </w:rPr>
              <w:t>2.2.2.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03E8C16" w14:textId="1168BF15" w:rsidR="00F61A40" w:rsidRDefault="00032D85" w:rsidP="006F1F73">
            <w:pPr>
              <w:pStyle w:val="Bodytext20"/>
              <w:framePr w:w="10440" w:wrap="notBeside" w:vAnchor="text" w:hAnchor="text" w:xAlign="center" w:y="1"/>
              <w:shd w:val="clear" w:color="auto" w:fill="auto"/>
              <w:spacing w:after="0" w:line="232" w:lineRule="exact"/>
              <w:ind w:firstLine="0"/>
            </w:pPr>
            <w:r>
              <w:rPr>
                <w:rStyle w:val="Bodytext23"/>
              </w:rPr>
              <w:t>Periodiskās OVP (ikgadēji/</w:t>
            </w:r>
            <w:r w:rsidR="00F37458">
              <w:rPr>
                <w:rStyle w:val="Bodytext23"/>
              </w:rPr>
              <w:t xml:space="preserve"> pēc noteikta laika)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A90D9E6" w14:textId="7EADD51B" w:rsidR="00F61A40" w:rsidRDefault="00032D85" w:rsidP="006F1F73">
            <w:pPr>
              <w:pStyle w:val="Bodytext20"/>
              <w:framePr w:w="10440" w:wrap="notBeside" w:vAnchor="text" w:hAnchor="text" w:xAlign="center" w:y="1"/>
              <w:shd w:val="clear" w:color="auto" w:fill="auto"/>
              <w:spacing w:after="0" w:line="232" w:lineRule="exact"/>
              <w:ind w:firstLine="0"/>
            </w:pPr>
            <w:r>
              <w:rPr>
                <w:rStyle w:val="Bodytext23"/>
              </w:rPr>
              <w:t>Kontrolē periodisko OVP</w:t>
            </w:r>
            <w:r w:rsidR="00F37458">
              <w:rPr>
                <w:rStyle w:val="Bodytext23"/>
              </w:rPr>
              <w:t xml:space="preserve"> veikšanu, aizpilda OVP kartes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03FEFB" w14:textId="3352AF18" w:rsidR="00F61A40" w:rsidRDefault="00032D85" w:rsidP="006F1F73">
            <w:pPr>
              <w:pStyle w:val="Bodytext20"/>
              <w:framePr w:w="10440" w:wrap="notBeside" w:vAnchor="text" w:hAnchor="text" w:xAlign="center" w:y="1"/>
              <w:shd w:val="clear" w:color="auto" w:fill="auto"/>
              <w:spacing w:after="0" w:line="232" w:lineRule="exact"/>
              <w:ind w:firstLine="0"/>
            </w:pPr>
            <w:r>
              <w:rPr>
                <w:rStyle w:val="Bodytext23"/>
              </w:rPr>
              <w:t>Nosūta darbiniekus uz atkārtoto OVP un</w:t>
            </w:r>
            <w:r w:rsidR="00F37458">
              <w:rPr>
                <w:rStyle w:val="Bodytext23"/>
              </w:rPr>
              <w:t xml:space="preserve"> pieņem veselības pārbaudes kartes pēc pārbaudes veikšanas.</w:t>
            </w:r>
          </w:p>
        </w:tc>
      </w:tr>
    </w:tbl>
    <w:p w14:paraId="451CB0B0" w14:textId="77777777" w:rsidR="00F61A40" w:rsidRDefault="00F61A40">
      <w:pPr>
        <w:framePr w:w="10440" w:wrap="notBeside" w:vAnchor="text" w:hAnchor="text" w:xAlign="center" w:y="1"/>
        <w:rPr>
          <w:sz w:val="2"/>
          <w:szCs w:val="2"/>
        </w:rPr>
      </w:pPr>
    </w:p>
    <w:tbl>
      <w:tblPr>
        <w:tblW w:w="104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2683"/>
        <w:gridCol w:w="2717"/>
        <w:gridCol w:w="4320"/>
      </w:tblGrid>
      <w:tr w:rsidR="00F37458" w14:paraId="344E8C68" w14:textId="77777777" w:rsidTr="00F37458">
        <w:trPr>
          <w:trHeight w:hRule="exact" w:val="26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60780D" w14:textId="77777777" w:rsidR="00F37458" w:rsidRDefault="00F37458" w:rsidP="00F37458">
            <w:pPr>
              <w:pStyle w:val="Bodytext20"/>
              <w:shd w:val="clear" w:color="auto" w:fill="auto"/>
              <w:spacing w:after="0" w:line="232" w:lineRule="exact"/>
              <w:ind w:firstLine="0"/>
            </w:pPr>
            <w:r>
              <w:rPr>
                <w:rStyle w:val="Bodytext23"/>
              </w:rPr>
              <w:t>2.3.</w:t>
            </w:r>
          </w:p>
        </w:tc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EA6C6E" w14:textId="77777777" w:rsidR="00F37458" w:rsidRPr="00F37458" w:rsidRDefault="00F37458" w:rsidP="00F37458">
            <w:pPr>
              <w:pStyle w:val="Bodytext20"/>
              <w:shd w:val="clear" w:color="auto" w:fill="auto"/>
              <w:spacing w:after="0" w:line="244" w:lineRule="exact"/>
              <w:ind w:firstLine="0"/>
              <w:rPr>
                <w:b/>
                <w:bCs/>
              </w:rPr>
            </w:pPr>
            <w:r w:rsidRPr="00F37458">
              <w:rPr>
                <w:rStyle w:val="Bodytext211ptBold0"/>
                <w:b w:val="0"/>
                <w:bCs w:val="0"/>
              </w:rPr>
              <w:t>Nelaimes gadījumu izmeklēšana</w:t>
            </w:r>
          </w:p>
        </w:tc>
      </w:tr>
      <w:tr w:rsidR="00F37458" w14:paraId="46BEAA87" w14:textId="77777777" w:rsidTr="00F37458">
        <w:trPr>
          <w:trHeight w:hRule="exact" w:val="20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46D4075" w14:textId="77777777" w:rsidR="00F37458" w:rsidRDefault="00F37458" w:rsidP="00F37458">
            <w:pPr>
              <w:pStyle w:val="Bodytext20"/>
              <w:shd w:val="clear" w:color="auto" w:fill="auto"/>
              <w:spacing w:after="0" w:line="232" w:lineRule="exact"/>
              <w:ind w:firstLine="0"/>
            </w:pPr>
            <w:r>
              <w:rPr>
                <w:rStyle w:val="Bodytext23"/>
              </w:rPr>
              <w:t>2.3.1.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4E97B4" w14:textId="77777777" w:rsidR="00F37458" w:rsidRDefault="00F37458" w:rsidP="00F37458">
            <w:pPr>
              <w:pStyle w:val="Bodytext20"/>
              <w:shd w:val="clear" w:color="auto" w:fill="auto"/>
              <w:spacing w:after="0" w:line="245" w:lineRule="exact"/>
              <w:ind w:firstLine="0"/>
            </w:pPr>
            <w:r>
              <w:rPr>
                <w:rStyle w:val="Bodytext23"/>
              </w:rPr>
              <w:t>Nelaimes gadījumu izmeklēšana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81EAE02" w14:textId="77777777" w:rsidR="00F37458" w:rsidRDefault="00F37458" w:rsidP="00F37458">
            <w:pPr>
              <w:pStyle w:val="Bodytext20"/>
              <w:shd w:val="clear" w:color="auto" w:fill="auto"/>
              <w:spacing w:after="0" w:line="250" w:lineRule="exact"/>
              <w:ind w:firstLine="0"/>
            </w:pPr>
            <w:r>
              <w:rPr>
                <w:rStyle w:val="Bodytext23"/>
              </w:rPr>
              <w:t>Piedalās notikušā nelaimes gadījuma darbā izmeklēšanā un saraksta un noformē visus nepieciešamos dokumentus, kā arī Pasūtītāja vārdā veic sarunas un pārstāv Pasūtītāja intereses Valsts darba inspekcijā.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063F7E" w14:textId="77777777" w:rsidR="00F37458" w:rsidRDefault="00F37458" w:rsidP="00F37458">
            <w:pPr>
              <w:pStyle w:val="Bodytext20"/>
              <w:shd w:val="clear" w:color="auto" w:fill="auto"/>
              <w:spacing w:after="0" w:line="250" w:lineRule="exact"/>
              <w:ind w:firstLine="0"/>
            </w:pPr>
            <w:r>
              <w:rPr>
                <w:rStyle w:val="Bodytext23"/>
              </w:rPr>
              <w:t>Informē par notikušo nelaimes gadījumu un sniedz nepieciešamo informāciju.</w:t>
            </w:r>
          </w:p>
        </w:tc>
      </w:tr>
    </w:tbl>
    <w:tbl>
      <w:tblPr>
        <w:tblOverlap w:val="never"/>
        <w:tblW w:w="104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2683"/>
        <w:gridCol w:w="2717"/>
        <w:gridCol w:w="4320"/>
      </w:tblGrid>
      <w:tr w:rsidR="009845EA" w14:paraId="2FE34EBC" w14:textId="77777777" w:rsidTr="000A32C4">
        <w:trPr>
          <w:trHeight w:hRule="exact" w:val="25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56894C" w14:textId="77777777" w:rsidR="009845EA" w:rsidRDefault="009845EA" w:rsidP="00F37458">
            <w:pPr>
              <w:pStyle w:val="Bodytext20"/>
              <w:framePr w:w="10440" w:wrap="notBeside" w:vAnchor="text" w:hAnchor="text" w:xAlign="center" w:y="1"/>
              <w:shd w:val="clear" w:color="auto" w:fill="auto"/>
              <w:spacing w:after="0" w:line="232" w:lineRule="exact"/>
              <w:ind w:firstLine="0"/>
            </w:pPr>
            <w:r>
              <w:rPr>
                <w:rStyle w:val="Bodytext23"/>
              </w:rPr>
              <w:lastRenderedPageBreak/>
              <w:t>2.4.</w:t>
            </w:r>
          </w:p>
        </w:tc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7ACBA6" w14:textId="450A97AE" w:rsidR="009845EA" w:rsidRPr="009845EA" w:rsidRDefault="009845EA" w:rsidP="00F37458">
            <w:pPr>
              <w:pStyle w:val="Bodytext20"/>
              <w:framePr w:w="10440" w:wrap="notBeside" w:vAnchor="text" w:hAnchor="text" w:xAlign="center" w:y="1"/>
              <w:shd w:val="clear" w:color="auto" w:fill="auto"/>
              <w:spacing w:after="0" w:line="244" w:lineRule="exact"/>
              <w:ind w:firstLine="0"/>
              <w:rPr>
                <w:b/>
                <w:bCs/>
              </w:rPr>
            </w:pPr>
            <w:r w:rsidRPr="009845EA">
              <w:rPr>
                <w:rStyle w:val="Bodytext211ptBold0"/>
                <w:b w:val="0"/>
                <w:bCs w:val="0"/>
              </w:rPr>
              <w:t>Regulāra darba vides iekšējā uzraudzība un nepieciešamo dokumentu izstrādāšana/ papildināšana</w:t>
            </w:r>
          </w:p>
        </w:tc>
      </w:tr>
      <w:tr w:rsidR="00F61A40" w14:paraId="69F85B36" w14:textId="77777777" w:rsidTr="00F37458">
        <w:trPr>
          <w:trHeight w:hRule="exact" w:val="127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505B50" w14:textId="77777777" w:rsidR="00F61A40" w:rsidRDefault="00032D85" w:rsidP="00F37458">
            <w:pPr>
              <w:pStyle w:val="Bodytext20"/>
              <w:framePr w:w="10440" w:wrap="notBeside" w:vAnchor="text" w:hAnchor="text" w:xAlign="center" w:y="1"/>
              <w:shd w:val="clear" w:color="auto" w:fill="auto"/>
              <w:spacing w:after="0" w:line="232" w:lineRule="exact"/>
              <w:ind w:firstLine="0"/>
            </w:pPr>
            <w:r>
              <w:rPr>
                <w:rStyle w:val="Bodytext23"/>
              </w:rPr>
              <w:t>2.4.1.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CBDDD0" w14:textId="3B6DA29B" w:rsidR="00F61A40" w:rsidRDefault="00032D85" w:rsidP="00F37458">
            <w:pPr>
              <w:pStyle w:val="Bodytext20"/>
              <w:framePr w:w="10440" w:wrap="notBeside" w:vAnchor="text" w:hAnchor="text" w:xAlign="center" w:y="1"/>
              <w:shd w:val="clear" w:color="auto" w:fill="auto"/>
              <w:spacing w:after="0" w:line="250" w:lineRule="exact"/>
              <w:ind w:firstLine="0"/>
            </w:pPr>
            <w:r>
              <w:rPr>
                <w:rStyle w:val="Bodytext23"/>
              </w:rPr>
              <w:t xml:space="preserve">Regulāra darba vides iekšējā uzraudzība, </w:t>
            </w:r>
            <w:r w:rsidR="009845EA">
              <w:rPr>
                <w:rStyle w:val="Bodytext23"/>
              </w:rPr>
              <w:t>DA</w:t>
            </w:r>
            <w:r>
              <w:rPr>
                <w:rStyle w:val="Bodytext23"/>
              </w:rPr>
              <w:t xml:space="preserve"> pasākuma plāna koriģēšana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092E8F" w14:textId="77777777" w:rsidR="00F61A40" w:rsidRDefault="00032D85" w:rsidP="00F37458">
            <w:pPr>
              <w:pStyle w:val="Bodytext20"/>
              <w:framePr w:w="10440" w:wrap="notBeside" w:vAnchor="text" w:hAnchor="text" w:xAlign="center" w:y="1"/>
              <w:shd w:val="clear" w:color="auto" w:fill="auto"/>
              <w:spacing w:after="0" w:line="250" w:lineRule="exact"/>
              <w:ind w:firstLine="0"/>
            </w:pPr>
            <w:r>
              <w:rPr>
                <w:rStyle w:val="Bodytext23"/>
              </w:rPr>
              <w:t>Katru mēnesi veic pārbaudes noteiktās DA jomās. Iesniedz priekšlikumus neatbilstību novēršanai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4BEE0E" w14:textId="77777777" w:rsidR="00F61A40" w:rsidRDefault="005D0401" w:rsidP="00F37458">
            <w:pPr>
              <w:pStyle w:val="Bodytext20"/>
              <w:framePr w:w="10440" w:wrap="notBeside" w:vAnchor="text" w:hAnchor="text" w:xAlign="center" w:y="1"/>
              <w:shd w:val="clear" w:color="auto" w:fill="auto"/>
              <w:spacing w:after="0" w:line="254" w:lineRule="exact"/>
              <w:ind w:firstLine="0"/>
            </w:pPr>
            <w:r>
              <w:rPr>
                <w:rStyle w:val="Bodytext23"/>
              </w:rPr>
              <w:t>S</w:t>
            </w:r>
            <w:r w:rsidR="00032D85">
              <w:rPr>
                <w:rStyle w:val="Bodytext23"/>
              </w:rPr>
              <w:t>niedz informāciju par veiktajiem pasākumiem un DA prasību ievērošanu</w:t>
            </w:r>
            <w:r>
              <w:rPr>
                <w:rStyle w:val="Bodytext23"/>
              </w:rPr>
              <w:t>.</w:t>
            </w:r>
          </w:p>
        </w:tc>
      </w:tr>
      <w:tr w:rsidR="00F61A40" w14:paraId="7EEC2450" w14:textId="77777777" w:rsidTr="00F37458">
        <w:trPr>
          <w:trHeight w:hRule="exact" w:val="102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D0156F" w14:textId="77777777" w:rsidR="00F61A40" w:rsidRDefault="00032D85" w:rsidP="00F37458">
            <w:pPr>
              <w:pStyle w:val="Bodytext20"/>
              <w:framePr w:w="10440" w:wrap="notBeside" w:vAnchor="text" w:hAnchor="text" w:xAlign="center" w:y="1"/>
              <w:shd w:val="clear" w:color="auto" w:fill="auto"/>
              <w:spacing w:after="0" w:line="232" w:lineRule="exact"/>
              <w:ind w:firstLine="0"/>
            </w:pPr>
            <w:r>
              <w:rPr>
                <w:rStyle w:val="Bodytext23"/>
              </w:rPr>
              <w:t>2.4.2.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D335F8" w14:textId="77777777" w:rsidR="00F61A40" w:rsidRDefault="00032D85" w:rsidP="00F37458">
            <w:pPr>
              <w:pStyle w:val="Bodytext20"/>
              <w:framePr w:w="10440" w:wrap="notBeside" w:vAnchor="text" w:hAnchor="text" w:xAlign="center" w:y="1"/>
              <w:shd w:val="clear" w:color="auto" w:fill="auto"/>
              <w:spacing w:after="0" w:line="259" w:lineRule="exact"/>
              <w:ind w:firstLine="0"/>
            </w:pPr>
            <w:r>
              <w:rPr>
                <w:rStyle w:val="Bodytext23"/>
              </w:rPr>
              <w:t>Ar DA saistīto rīkojumu izstrāde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CA1B46" w14:textId="77777777" w:rsidR="00F61A40" w:rsidRDefault="00032D85" w:rsidP="00F37458">
            <w:pPr>
              <w:pStyle w:val="Bodytext20"/>
              <w:framePr w:w="10440" w:wrap="notBeside" w:vAnchor="text" w:hAnchor="text" w:xAlign="center" w:y="1"/>
              <w:shd w:val="clear" w:color="auto" w:fill="auto"/>
              <w:spacing w:after="0" w:line="254" w:lineRule="exact"/>
              <w:ind w:firstLine="0"/>
            </w:pPr>
            <w:r>
              <w:rPr>
                <w:rStyle w:val="Bodytext23"/>
              </w:rPr>
              <w:t>Regulāri informē par nepieciešamajiem rīkojumiem. Iesniedz gatavus rīkojuma projektus.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851E67" w14:textId="77777777" w:rsidR="00F61A40" w:rsidRDefault="005D0401" w:rsidP="00F37458">
            <w:pPr>
              <w:pStyle w:val="Bodytext20"/>
              <w:framePr w:w="10440" w:wrap="notBeside" w:vAnchor="text" w:hAnchor="text" w:xAlign="center" w:y="1"/>
              <w:shd w:val="clear" w:color="auto" w:fill="auto"/>
              <w:spacing w:after="0" w:line="250" w:lineRule="exact"/>
              <w:ind w:firstLine="0"/>
            </w:pPr>
            <w:r>
              <w:rPr>
                <w:rStyle w:val="Bodytext23"/>
              </w:rPr>
              <w:t>S</w:t>
            </w:r>
            <w:r w:rsidR="00032D85">
              <w:rPr>
                <w:rStyle w:val="Bodytext23"/>
              </w:rPr>
              <w:t>askaņo un pieņem nepieciešamos rīkojumus, informē norīkotos darbiniekus.</w:t>
            </w:r>
          </w:p>
        </w:tc>
      </w:tr>
      <w:tr w:rsidR="00F61A40" w14:paraId="674204D7" w14:textId="77777777" w:rsidTr="00F37458">
        <w:trPr>
          <w:trHeight w:hRule="exact" w:val="102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3A1B88" w14:textId="77777777" w:rsidR="00F61A40" w:rsidRDefault="00032D85" w:rsidP="00F37458">
            <w:pPr>
              <w:pStyle w:val="Bodytext20"/>
              <w:framePr w:w="10440" w:wrap="notBeside" w:vAnchor="text" w:hAnchor="text" w:xAlign="center" w:y="1"/>
              <w:shd w:val="clear" w:color="auto" w:fill="auto"/>
              <w:spacing w:after="0" w:line="232" w:lineRule="exact"/>
              <w:ind w:firstLine="0"/>
            </w:pPr>
            <w:r>
              <w:rPr>
                <w:rStyle w:val="Bodytext23"/>
              </w:rPr>
              <w:t>2.4.3.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3EFDA9" w14:textId="77777777" w:rsidR="00F61A40" w:rsidRDefault="00032D85" w:rsidP="00F37458">
            <w:pPr>
              <w:pStyle w:val="Bodytext20"/>
              <w:framePr w:w="10440" w:wrap="notBeside" w:vAnchor="text" w:hAnchor="text" w:xAlign="center" w:y="1"/>
              <w:shd w:val="clear" w:color="auto" w:fill="auto"/>
              <w:spacing w:after="0" w:line="250" w:lineRule="exact"/>
              <w:ind w:firstLine="0"/>
            </w:pPr>
            <w:r>
              <w:rPr>
                <w:rStyle w:val="Bodytext23"/>
              </w:rPr>
              <w:t>DA instrukciju pārskatīšana un nepieciešamo instrukciju izstrāde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95FA48" w14:textId="77777777" w:rsidR="00F61A40" w:rsidRDefault="00032D85" w:rsidP="00F37458">
            <w:pPr>
              <w:pStyle w:val="Bodytext20"/>
              <w:framePr w:w="10440" w:wrap="notBeside" w:vAnchor="text" w:hAnchor="text" w:xAlign="center" w:y="1"/>
              <w:shd w:val="clear" w:color="auto" w:fill="auto"/>
              <w:spacing w:after="0" w:line="254" w:lineRule="exact"/>
              <w:ind w:firstLine="0"/>
            </w:pPr>
            <w:r>
              <w:rPr>
                <w:rStyle w:val="Bodytext23"/>
              </w:rPr>
              <w:t>Regulāri pārskata un nepieciešamības gadījumā izstrādā DA instrukcijas vai uzlabo esošās.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AF9DB5" w14:textId="77777777" w:rsidR="00F61A40" w:rsidRDefault="00032D85" w:rsidP="00F37458">
            <w:pPr>
              <w:pStyle w:val="Bodytext20"/>
              <w:framePr w:w="10440" w:wrap="notBeside" w:vAnchor="text" w:hAnchor="text" w:xAlign="center" w:y="1"/>
              <w:shd w:val="clear" w:color="auto" w:fill="auto"/>
              <w:spacing w:after="0" w:line="254" w:lineRule="exact"/>
              <w:ind w:firstLine="0"/>
            </w:pPr>
            <w:r>
              <w:rPr>
                <w:rStyle w:val="Bodytext23"/>
              </w:rPr>
              <w:t>Sniedz informāciju par darba procesu, apstiprina izstrādātās instrukcijas.</w:t>
            </w:r>
          </w:p>
        </w:tc>
      </w:tr>
      <w:tr w:rsidR="00F61A40" w14:paraId="46B192A8" w14:textId="77777777" w:rsidTr="00F37458">
        <w:trPr>
          <w:trHeight w:hRule="exact" w:val="152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C08F02" w14:textId="77777777" w:rsidR="00F61A40" w:rsidRDefault="00032D85" w:rsidP="00F37458">
            <w:pPr>
              <w:pStyle w:val="Bodytext20"/>
              <w:framePr w:w="10440" w:wrap="notBeside" w:vAnchor="text" w:hAnchor="text" w:xAlign="center" w:y="1"/>
              <w:shd w:val="clear" w:color="auto" w:fill="auto"/>
              <w:spacing w:after="0" w:line="232" w:lineRule="exact"/>
              <w:ind w:firstLine="0"/>
            </w:pPr>
            <w:r>
              <w:rPr>
                <w:rStyle w:val="Bodytext23"/>
              </w:rPr>
              <w:t>2.4.4.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3B36EF" w14:textId="77777777" w:rsidR="00F61A40" w:rsidRDefault="00032D85" w:rsidP="00F37458">
            <w:pPr>
              <w:pStyle w:val="Bodytext20"/>
              <w:framePr w:w="10440" w:wrap="notBeside" w:vAnchor="text" w:hAnchor="text" w:xAlign="center" w:y="1"/>
              <w:shd w:val="clear" w:color="auto" w:fill="auto"/>
              <w:spacing w:after="0" w:line="250" w:lineRule="exact"/>
              <w:ind w:firstLine="0"/>
            </w:pPr>
            <w:r>
              <w:rPr>
                <w:rStyle w:val="Bodytext23"/>
              </w:rPr>
              <w:t>Darbinieku nodrošināšana ar nepieciešamajiem IAL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B76EA8" w14:textId="77777777" w:rsidR="00F61A40" w:rsidRDefault="00032D85" w:rsidP="00F37458">
            <w:pPr>
              <w:pStyle w:val="Bodytext20"/>
              <w:framePr w:w="10440" w:wrap="notBeside" w:vAnchor="text" w:hAnchor="text" w:xAlign="center" w:y="1"/>
              <w:shd w:val="clear" w:color="auto" w:fill="auto"/>
              <w:spacing w:after="0" w:line="254" w:lineRule="exact"/>
              <w:ind w:firstLine="0"/>
            </w:pPr>
            <w:r>
              <w:rPr>
                <w:rStyle w:val="Bodytext23"/>
              </w:rPr>
              <w:t xml:space="preserve">Regulāri informē par IAL izvēli.  </w:t>
            </w:r>
            <w:r w:rsidR="005D0401">
              <w:rPr>
                <w:rStyle w:val="Bodytext23"/>
              </w:rPr>
              <w:t>A</w:t>
            </w:r>
            <w:r>
              <w:rPr>
                <w:rStyle w:val="Bodytext23"/>
              </w:rPr>
              <w:t>pseko, vai IAL tiek lietoti un ziņo  par situāciju.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1CD203" w14:textId="7803D8F1" w:rsidR="00F61A40" w:rsidRDefault="00032D85" w:rsidP="00F37458">
            <w:pPr>
              <w:pStyle w:val="Bodytext20"/>
              <w:framePr w:w="10440" w:wrap="notBeside" w:vAnchor="text" w:hAnchor="text" w:xAlign="center" w:y="1"/>
              <w:shd w:val="clear" w:color="auto" w:fill="auto"/>
              <w:spacing w:after="0" w:line="250" w:lineRule="exact"/>
              <w:ind w:firstLine="0"/>
            </w:pPr>
            <w:r>
              <w:rPr>
                <w:rStyle w:val="Bodytext23"/>
              </w:rPr>
              <w:t>Iegādājas, nodrošina darbiniekus ar atbilstošiem IAL</w:t>
            </w:r>
            <w:r w:rsidR="0013380D">
              <w:rPr>
                <w:rStyle w:val="Bodytext23"/>
              </w:rPr>
              <w:t>.</w:t>
            </w:r>
          </w:p>
        </w:tc>
      </w:tr>
      <w:tr w:rsidR="00F61A40" w14:paraId="1F9A91AD" w14:textId="77777777" w:rsidTr="00F37458">
        <w:trPr>
          <w:trHeight w:hRule="exact" w:val="76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542182" w14:textId="77777777" w:rsidR="00F61A40" w:rsidRDefault="00032D85" w:rsidP="00F37458">
            <w:pPr>
              <w:pStyle w:val="Bodytext20"/>
              <w:framePr w:w="10440" w:wrap="notBeside" w:vAnchor="text" w:hAnchor="text" w:xAlign="center" w:y="1"/>
              <w:shd w:val="clear" w:color="auto" w:fill="auto"/>
              <w:spacing w:after="0" w:line="232" w:lineRule="exact"/>
              <w:ind w:firstLine="0"/>
            </w:pPr>
            <w:r>
              <w:rPr>
                <w:rStyle w:val="Bodytext23"/>
              </w:rPr>
              <w:t>2.4.5.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962FFA" w14:textId="77777777" w:rsidR="00F61A40" w:rsidRDefault="00032D85" w:rsidP="00F37458">
            <w:pPr>
              <w:pStyle w:val="Bodytext20"/>
              <w:framePr w:w="10440" w:wrap="notBeside" w:vAnchor="text" w:hAnchor="text" w:xAlign="center" w:y="1"/>
              <w:shd w:val="clear" w:color="auto" w:fill="auto"/>
              <w:spacing w:after="0" w:line="254" w:lineRule="exact"/>
              <w:ind w:firstLine="0"/>
            </w:pPr>
            <w:r>
              <w:rPr>
                <w:rStyle w:val="Bodytext23"/>
              </w:rPr>
              <w:t>Nepieciešamo DA žurnālu nodrošināšana, aizpildīšana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BB42B1" w14:textId="77777777" w:rsidR="00F61A40" w:rsidRDefault="00032D85" w:rsidP="00F37458">
            <w:pPr>
              <w:pStyle w:val="Bodytext20"/>
              <w:framePr w:w="10440" w:wrap="notBeside" w:vAnchor="text" w:hAnchor="text" w:xAlign="center" w:y="1"/>
              <w:shd w:val="clear" w:color="auto" w:fill="auto"/>
              <w:spacing w:after="0" w:line="254" w:lineRule="exact"/>
              <w:ind w:firstLine="0"/>
            </w:pPr>
            <w:r>
              <w:rPr>
                <w:rStyle w:val="Bodytext23"/>
              </w:rPr>
              <w:t>Nodrošina un aizpilda DA žurnālus.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FA54F7" w14:textId="67C78A1B" w:rsidR="00F61A40" w:rsidRDefault="0013380D" w:rsidP="00F37458">
            <w:pPr>
              <w:pStyle w:val="Bodytext20"/>
              <w:framePr w:w="10440" w:wrap="notBeside" w:vAnchor="text" w:hAnchor="text" w:xAlign="center" w:y="1"/>
              <w:shd w:val="clear" w:color="auto" w:fill="auto"/>
              <w:spacing w:after="0" w:line="250" w:lineRule="exact"/>
              <w:ind w:firstLine="0"/>
            </w:pPr>
            <w:r>
              <w:rPr>
                <w:rStyle w:val="Bodytext23"/>
              </w:rPr>
              <w:t>S</w:t>
            </w:r>
            <w:r w:rsidR="00032D85">
              <w:rPr>
                <w:rStyle w:val="Bodytext23"/>
              </w:rPr>
              <w:t>niedz informāciju par jaunu žurnālu nepieciešamību un aktuālo darbinieku sarakstu.</w:t>
            </w:r>
          </w:p>
        </w:tc>
      </w:tr>
      <w:tr w:rsidR="00F61A40" w14:paraId="79402278" w14:textId="77777777" w:rsidTr="00F37458">
        <w:trPr>
          <w:trHeight w:hRule="exact" w:val="51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D35CC3" w14:textId="77777777" w:rsidR="00F61A40" w:rsidRDefault="00032D85" w:rsidP="00F37458">
            <w:pPr>
              <w:pStyle w:val="Bodytext20"/>
              <w:framePr w:w="10440" w:wrap="notBeside" w:vAnchor="text" w:hAnchor="text" w:xAlign="center" w:y="1"/>
              <w:shd w:val="clear" w:color="auto" w:fill="auto"/>
              <w:spacing w:after="0" w:line="232" w:lineRule="exact"/>
              <w:ind w:firstLine="0"/>
            </w:pPr>
            <w:r>
              <w:rPr>
                <w:rStyle w:val="Bodytext23"/>
              </w:rPr>
              <w:t>2.4.6.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9A602F" w14:textId="77777777" w:rsidR="00F61A40" w:rsidRDefault="00032D85" w:rsidP="00F37458">
            <w:pPr>
              <w:pStyle w:val="Bodytext20"/>
              <w:framePr w:w="10440" w:wrap="notBeside" w:vAnchor="text" w:hAnchor="text" w:xAlign="center" w:y="1"/>
              <w:shd w:val="clear" w:color="auto" w:fill="auto"/>
              <w:spacing w:after="0" w:line="254" w:lineRule="exact"/>
              <w:ind w:firstLine="0"/>
            </w:pPr>
            <w:r>
              <w:rPr>
                <w:rStyle w:val="Bodytext23"/>
              </w:rPr>
              <w:t>Citu DA jautājumu risināšana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68BF86" w14:textId="77777777" w:rsidR="00F61A40" w:rsidRDefault="00032D85" w:rsidP="00F37458">
            <w:pPr>
              <w:pStyle w:val="Bodytext20"/>
              <w:framePr w:w="10440" w:wrap="notBeside" w:vAnchor="text" w:hAnchor="text" w:xAlign="center" w:y="1"/>
              <w:shd w:val="clear" w:color="auto" w:fill="auto"/>
              <w:spacing w:after="0" w:line="259" w:lineRule="exact"/>
              <w:ind w:firstLine="0"/>
            </w:pPr>
            <w:r>
              <w:rPr>
                <w:rStyle w:val="Bodytext23"/>
              </w:rPr>
              <w:t>Palīdz risināt visus ar DA saistītos jautājumus.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881FFD" w14:textId="77777777" w:rsidR="00F61A40" w:rsidRDefault="00032D85" w:rsidP="00F37458">
            <w:pPr>
              <w:pStyle w:val="Bodytext20"/>
              <w:framePr w:w="10440" w:wrap="notBeside" w:vAnchor="text" w:hAnchor="text" w:xAlign="center" w:y="1"/>
              <w:shd w:val="clear" w:color="auto" w:fill="auto"/>
              <w:spacing w:after="0" w:line="254" w:lineRule="exact"/>
              <w:ind w:firstLine="0"/>
            </w:pPr>
            <w:r>
              <w:rPr>
                <w:rStyle w:val="Bodytext23"/>
              </w:rPr>
              <w:t>Lūdz un saņem palīdzību DA jautājumu risināšanai.</w:t>
            </w:r>
          </w:p>
        </w:tc>
      </w:tr>
      <w:tr w:rsidR="00F61A40" w14:paraId="0E3F4861" w14:textId="77777777" w:rsidTr="00F37458">
        <w:trPr>
          <w:trHeight w:hRule="exact" w:val="26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775593" w14:textId="77777777" w:rsidR="00F61A40" w:rsidRPr="009845EA" w:rsidRDefault="00032D85" w:rsidP="00F37458">
            <w:pPr>
              <w:pStyle w:val="Bodytext20"/>
              <w:framePr w:w="10440" w:wrap="notBeside" w:vAnchor="text" w:hAnchor="text" w:xAlign="center" w:y="1"/>
              <w:shd w:val="clear" w:color="auto" w:fill="auto"/>
              <w:spacing w:after="0" w:line="232" w:lineRule="exact"/>
              <w:ind w:firstLine="0"/>
              <w:rPr>
                <w:sz w:val="24"/>
                <w:szCs w:val="24"/>
              </w:rPr>
            </w:pPr>
            <w:r w:rsidRPr="009845EA">
              <w:rPr>
                <w:rStyle w:val="Bodytext23"/>
                <w:b/>
                <w:bCs/>
                <w:sz w:val="24"/>
                <w:szCs w:val="24"/>
              </w:rPr>
              <w:t>3</w:t>
            </w:r>
            <w:r w:rsidRPr="009845EA">
              <w:rPr>
                <w:rStyle w:val="Bodytext23"/>
                <w:sz w:val="24"/>
                <w:szCs w:val="24"/>
              </w:rPr>
              <w:t>.</w:t>
            </w:r>
          </w:p>
        </w:tc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1AA52B" w14:textId="77777777" w:rsidR="00F61A40" w:rsidRPr="009845EA" w:rsidRDefault="00032D85" w:rsidP="00F37458">
            <w:pPr>
              <w:pStyle w:val="Bodytext20"/>
              <w:framePr w:w="10440" w:wrap="notBeside" w:vAnchor="text" w:hAnchor="text" w:xAlign="center" w:y="1"/>
              <w:shd w:val="clear" w:color="auto" w:fill="auto"/>
              <w:spacing w:after="0" w:line="244" w:lineRule="exact"/>
              <w:ind w:firstLine="0"/>
              <w:rPr>
                <w:sz w:val="24"/>
                <w:szCs w:val="24"/>
              </w:rPr>
            </w:pPr>
            <w:r w:rsidRPr="009845EA">
              <w:rPr>
                <w:rStyle w:val="Bodytext211ptBold0"/>
                <w:sz w:val="24"/>
                <w:szCs w:val="24"/>
              </w:rPr>
              <w:t>Ar ugunsdrošību (turpmāk - UD) saistīto jautājumu risināšana</w:t>
            </w:r>
          </w:p>
        </w:tc>
      </w:tr>
      <w:tr w:rsidR="00F61A40" w14:paraId="1146D31D" w14:textId="77777777" w:rsidTr="00F37458">
        <w:trPr>
          <w:trHeight w:hRule="exact" w:val="76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C85821" w14:textId="77777777" w:rsidR="00F61A40" w:rsidRDefault="00032D85" w:rsidP="00F37458">
            <w:pPr>
              <w:pStyle w:val="Bodytext20"/>
              <w:framePr w:w="10440" w:wrap="notBeside" w:vAnchor="text" w:hAnchor="text" w:xAlign="center" w:y="1"/>
              <w:shd w:val="clear" w:color="auto" w:fill="auto"/>
              <w:spacing w:after="0" w:line="232" w:lineRule="exact"/>
              <w:ind w:firstLine="0"/>
            </w:pPr>
            <w:r>
              <w:rPr>
                <w:rStyle w:val="Bodytext23"/>
              </w:rPr>
              <w:t>3.1.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E9A7E2" w14:textId="77777777" w:rsidR="00F61A40" w:rsidRDefault="00032D85" w:rsidP="00F37458">
            <w:pPr>
              <w:pStyle w:val="Bodytext20"/>
              <w:framePr w:w="10440" w:wrap="notBeside" w:vAnchor="text" w:hAnchor="text" w:xAlign="center" w:y="1"/>
              <w:shd w:val="clear" w:color="auto" w:fill="auto"/>
              <w:spacing w:after="0" w:line="254" w:lineRule="exact"/>
              <w:ind w:firstLine="0"/>
            </w:pPr>
            <w:r>
              <w:rPr>
                <w:rStyle w:val="Bodytext23"/>
              </w:rPr>
              <w:t>Saistošo UD normatīvo aktu noteikšana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DA3DED" w14:textId="77777777" w:rsidR="00F61A40" w:rsidRDefault="00032D85" w:rsidP="00F37458">
            <w:pPr>
              <w:pStyle w:val="Bodytext20"/>
              <w:framePr w:w="10440" w:wrap="notBeside" w:vAnchor="text" w:hAnchor="text" w:xAlign="center" w:y="1"/>
              <w:shd w:val="clear" w:color="auto" w:fill="auto"/>
              <w:spacing w:after="0" w:line="254" w:lineRule="exact"/>
              <w:ind w:firstLine="0"/>
            </w:pPr>
            <w:r>
              <w:rPr>
                <w:rStyle w:val="Bodytext23"/>
              </w:rPr>
              <w:t>Identificē saistošos UD normatīvos aktus un sastāda to sarakstu.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86891C" w14:textId="6D0A1090" w:rsidR="00F61A40" w:rsidRDefault="0013380D" w:rsidP="00F37458">
            <w:pPr>
              <w:pStyle w:val="Bodytext20"/>
              <w:framePr w:w="10440" w:wrap="notBeside" w:vAnchor="text" w:hAnchor="text" w:xAlign="center" w:y="1"/>
              <w:shd w:val="clear" w:color="auto" w:fill="auto"/>
              <w:spacing w:after="0" w:line="254" w:lineRule="exact"/>
              <w:ind w:firstLine="0"/>
            </w:pPr>
            <w:r>
              <w:rPr>
                <w:rStyle w:val="Bodytext23"/>
              </w:rPr>
              <w:t>S</w:t>
            </w:r>
            <w:r w:rsidR="00032D85">
              <w:rPr>
                <w:rStyle w:val="Bodytext23"/>
              </w:rPr>
              <w:t>niedz nepieciešamo informāciju.</w:t>
            </w:r>
          </w:p>
        </w:tc>
      </w:tr>
      <w:tr w:rsidR="00F61A40" w14:paraId="1BA2FA2A" w14:textId="77777777" w:rsidTr="00F37458">
        <w:trPr>
          <w:trHeight w:hRule="exact" w:val="152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1DAE23" w14:textId="77777777" w:rsidR="00F61A40" w:rsidRDefault="00032D85" w:rsidP="00F37458">
            <w:pPr>
              <w:pStyle w:val="Bodytext20"/>
              <w:framePr w:w="10440" w:wrap="notBeside" w:vAnchor="text" w:hAnchor="text" w:xAlign="center" w:y="1"/>
              <w:shd w:val="clear" w:color="auto" w:fill="auto"/>
              <w:spacing w:after="0" w:line="232" w:lineRule="exact"/>
              <w:ind w:firstLine="0"/>
            </w:pPr>
            <w:r>
              <w:rPr>
                <w:rStyle w:val="Bodytext23"/>
              </w:rPr>
              <w:t>3.2.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AE742B" w14:textId="77777777" w:rsidR="00F61A40" w:rsidRDefault="00032D85" w:rsidP="00F37458">
            <w:pPr>
              <w:pStyle w:val="Bodytext20"/>
              <w:framePr w:w="10440" w:wrap="notBeside" w:vAnchor="text" w:hAnchor="text" w:xAlign="center" w:y="1"/>
              <w:shd w:val="clear" w:color="auto" w:fill="auto"/>
              <w:spacing w:after="0" w:line="250" w:lineRule="exact"/>
              <w:ind w:firstLine="0"/>
            </w:pPr>
            <w:r>
              <w:rPr>
                <w:rStyle w:val="Bodytext23"/>
              </w:rPr>
              <w:t>UD normatīvo aktu prasības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AB6E56" w14:textId="77777777" w:rsidR="00F61A40" w:rsidRDefault="00032D85" w:rsidP="00F37458">
            <w:pPr>
              <w:pStyle w:val="Bodytext20"/>
              <w:framePr w:w="10440" w:wrap="notBeside" w:vAnchor="text" w:hAnchor="text" w:xAlign="center" w:y="1"/>
              <w:shd w:val="clear" w:color="auto" w:fill="auto"/>
              <w:spacing w:after="0" w:line="250" w:lineRule="exact"/>
              <w:ind w:firstLine="0"/>
            </w:pPr>
            <w:r>
              <w:rPr>
                <w:rStyle w:val="Bodytext23"/>
              </w:rPr>
              <w:t>Informē Pasūtītāju par UD prasībām, to jaunumiem. Pēc nepieciešamības piedalās VUGD pārbaudēs un palīdz organizēt priekšrakstā norādīto uzdevumu izpildi.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B4B57A" w14:textId="77777777" w:rsidR="00F61A40" w:rsidRDefault="00032D85" w:rsidP="00F37458">
            <w:pPr>
              <w:pStyle w:val="Bodytext20"/>
              <w:framePr w:w="10440" w:wrap="notBeside" w:vAnchor="text" w:hAnchor="text" w:xAlign="center" w:y="1"/>
              <w:shd w:val="clear" w:color="auto" w:fill="auto"/>
              <w:spacing w:after="0" w:line="232" w:lineRule="exact"/>
              <w:ind w:firstLine="0"/>
            </w:pPr>
            <w:r>
              <w:rPr>
                <w:rStyle w:val="Bodytext23"/>
              </w:rPr>
              <w:t>Iesaistās un sniedz informāciju.</w:t>
            </w:r>
          </w:p>
        </w:tc>
      </w:tr>
      <w:tr w:rsidR="00F61A40" w14:paraId="337A9A3D" w14:textId="77777777" w:rsidTr="00F37458">
        <w:trPr>
          <w:trHeight w:hRule="exact" w:val="127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63E5DD" w14:textId="16A89921" w:rsidR="00F61A40" w:rsidRDefault="009845EA" w:rsidP="00F37458">
            <w:pPr>
              <w:framePr w:w="10440" w:wrap="notBeside" w:vAnchor="text" w:hAnchor="text" w:xAlign="center" w:y="1"/>
              <w:jc w:val="center"/>
              <w:rPr>
                <w:sz w:val="10"/>
                <w:szCs w:val="10"/>
              </w:rPr>
            </w:pPr>
            <w:r w:rsidRPr="009845EA">
              <w:rPr>
                <w:sz w:val="22"/>
                <w:szCs w:val="22"/>
              </w:rPr>
              <w:t>3.3.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762980" w14:textId="77777777" w:rsidR="00F61A40" w:rsidRDefault="00032D85" w:rsidP="00F37458">
            <w:pPr>
              <w:pStyle w:val="Bodytext20"/>
              <w:framePr w:w="10440" w:wrap="notBeside" w:vAnchor="text" w:hAnchor="text" w:xAlign="center" w:y="1"/>
              <w:shd w:val="clear" w:color="auto" w:fill="auto"/>
              <w:spacing w:after="0" w:line="250" w:lineRule="exact"/>
              <w:ind w:firstLine="0"/>
            </w:pPr>
            <w:r>
              <w:rPr>
                <w:rStyle w:val="Bodytext23"/>
              </w:rPr>
              <w:t>Iestāžu darbības un ugunsdrošības sistēmas atbilstības novērtējums attiecībā pret normatīvo aktu prasībām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22E1A7" w14:textId="77777777" w:rsidR="00F61A40" w:rsidRDefault="00032D85" w:rsidP="00F37458">
            <w:pPr>
              <w:pStyle w:val="Bodytext20"/>
              <w:framePr w:w="10440" w:wrap="notBeside" w:vAnchor="text" w:hAnchor="text" w:xAlign="center" w:y="1"/>
              <w:shd w:val="clear" w:color="auto" w:fill="auto"/>
              <w:spacing w:after="0" w:line="250" w:lineRule="exact"/>
              <w:ind w:firstLine="0"/>
            </w:pPr>
            <w:r>
              <w:rPr>
                <w:rStyle w:val="Bodytext23"/>
              </w:rPr>
              <w:t>Katru mēnesi veic novērtējumu, apsekojot  un iesniedz</w:t>
            </w:r>
            <w:r w:rsidR="0013380D">
              <w:rPr>
                <w:rStyle w:val="Bodytext23"/>
              </w:rPr>
              <w:t xml:space="preserve"> </w:t>
            </w:r>
            <w:r>
              <w:rPr>
                <w:rStyle w:val="Bodytext23"/>
              </w:rPr>
              <w:t>ziņojumu par novērtēšanas rezultātiem.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378873" w14:textId="362A4D96" w:rsidR="00F61A40" w:rsidRDefault="0013380D" w:rsidP="00F37458">
            <w:pPr>
              <w:pStyle w:val="Bodytext20"/>
              <w:framePr w:w="10440" w:wrap="notBeside" w:vAnchor="text" w:hAnchor="text" w:xAlign="center" w:y="1"/>
              <w:shd w:val="clear" w:color="auto" w:fill="auto"/>
              <w:spacing w:after="0" w:line="254" w:lineRule="exact"/>
              <w:ind w:firstLine="0"/>
            </w:pPr>
            <w:r>
              <w:rPr>
                <w:rStyle w:val="Bodytext23"/>
              </w:rPr>
              <w:t>S</w:t>
            </w:r>
            <w:r w:rsidR="00032D85">
              <w:rPr>
                <w:rStyle w:val="Bodytext23"/>
              </w:rPr>
              <w:t>niedz nepieciešamo informāciju.</w:t>
            </w:r>
          </w:p>
        </w:tc>
      </w:tr>
      <w:tr w:rsidR="00F61A40" w14:paraId="0A583206" w14:textId="77777777" w:rsidTr="009845EA">
        <w:trPr>
          <w:trHeight w:hRule="exact" w:val="113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17BF6BF" w14:textId="4FBD4BC7" w:rsidR="00F61A40" w:rsidRDefault="009845EA" w:rsidP="00F37458">
            <w:pPr>
              <w:framePr w:w="10440" w:wrap="notBeside" w:vAnchor="text" w:hAnchor="text" w:xAlign="center" w:y="1"/>
              <w:jc w:val="center"/>
              <w:rPr>
                <w:sz w:val="10"/>
                <w:szCs w:val="10"/>
              </w:rPr>
            </w:pPr>
            <w:r w:rsidRPr="009845EA">
              <w:rPr>
                <w:sz w:val="22"/>
                <w:szCs w:val="22"/>
              </w:rPr>
              <w:t>3.4.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BB5B609" w14:textId="77777777" w:rsidR="00F61A40" w:rsidRDefault="00032D85" w:rsidP="00F37458">
            <w:pPr>
              <w:pStyle w:val="Bodytext20"/>
              <w:framePr w:w="10440" w:wrap="notBeside" w:vAnchor="text" w:hAnchor="text" w:xAlign="center" w:y="1"/>
              <w:shd w:val="clear" w:color="auto" w:fill="auto"/>
              <w:spacing w:after="0" w:line="250" w:lineRule="exact"/>
              <w:ind w:firstLine="0"/>
            </w:pPr>
            <w:r>
              <w:rPr>
                <w:rStyle w:val="Bodytext23"/>
              </w:rPr>
              <w:t>Ugunsdzēšamo aparātu audits un aprēķins.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153709" w14:textId="0D008260" w:rsidR="00F61A40" w:rsidRDefault="00032D85" w:rsidP="00F37458">
            <w:pPr>
              <w:pStyle w:val="Bodytext20"/>
              <w:framePr w:w="10440" w:wrap="notBeside" w:vAnchor="text" w:hAnchor="text" w:xAlign="center" w:y="1"/>
              <w:shd w:val="clear" w:color="auto" w:fill="auto"/>
              <w:spacing w:after="0" w:line="250" w:lineRule="exact"/>
              <w:ind w:firstLine="0"/>
            </w:pPr>
            <w:r>
              <w:rPr>
                <w:rStyle w:val="Bodytext23"/>
              </w:rPr>
              <w:t>Katru mēnesi veic apsekošanu un iesniedz</w:t>
            </w:r>
            <w:r w:rsidR="009845EA">
              <w:rPr>
                <w:rStyle w:val="Bodytext23"/>
              </w:rPr>
              <w:t xml:space="preserve"> ziņojumu par novērtēšanas rezultātiem.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ED295A" w14:textId="77777777" w:rsidR="00F61A40" w:rsidRDefault="00032D85" w:rsidP="00F37458">
            <w:pPr>
              <w:pStyle w:val="Bodytext20"/>
              <w:framePr w:w="10440" w:wrap="notBeside" w:vAnchor="text" w:hAnchor="text" w:xAlign="center" w:y="1"/>
              <w:shd w:val="clear" w:color="auto" w:fill="auto"/>
              <w:spacing w:after="0" w:line="250" w:lineRule="exact"/>
              <w:ind w:firstLine="0"/>
            </w:pPr>
            <w:r>
              <w:rPr>
                <w:rStyle w:val="Bodytext23"/>
              </w:rPr>
              <w:t>Pārstāvis piedalās novērtējumā (apsekojumā) un sniedz nepieciešamo informāciju.</w:t>
            </w:r>
          </w:p>
        </w:tc>
      </w:tr>
    </w:tbl>
    <w:p w14:paraId="7483B8DD" w14:textId="77777777" w:rsidR="00F61A40" w:rsidRDefault="00F61A40">
      <w:pPr>
        <w:framePr w:w="10440" w:wrap="notBeside" w:vAnchor="text" w:hAnchor="text" w:xAlign="center" w:y="1"/>
        <w:rPr>
          <w:sz w:val="2"/>
          <w:szCs w:val="2"/>
        </w:rPr>
      </w:pPr>
    </w:p>
    <w:p w14:paraId="7C57E853" w14:textId="1EC2F06B" w:rsidR="00F61A40" w:rsidRDefault="00F61A40">
      <w:pPr>
        <w:rPr>
          <w:sz w:val="2"/>
          <w:szCs w:val="2"/>
        </w:rPr>
      </w:pPr>
    </w:p>
    <w:p w14:paraId="378DFA6F" w14:textId="77777777" w:rsidR="009845EA" w:rsidRDefault="009845EA">
      <w:pPr>
        <w:rPr>
          <w:sz w:val="2"/>
          <w:szCs w:val="2"/>
        </w:rPr>
      </w:pPr>
    </w:p>
    <w:p w14:paraId="3A0C99CC" w14:textId="77777777" w:rsidR="009845EA" w:rsidRDefault="009845EA">
      <w:pPr>
        <w:rPr>
          <w:sz w:val="2"/>
          <w:szCs w:val="2"/>
        </w:rPr>
      </w:pPr>
    </w:p>
    <w:p w14:paraId="0B987541" w14:textId="77777777" w:rsidR="009845EA" w:rsidRDefault="009845EA">
      <w:pPr>
        <w:rPr>
          <w:sz w:val="2"/>
          <w:szCs w:val="2"/>
        </w:rPr>
      </w:pPr>
    </w:p>
    <w:p w14:paraId="32935A56" w14:textId="77777777" w:rsidR="009845EA" w:rsidRDefault="009845EA">
      <w:pPr>
        <w:rPr>
          <w:sz w:val="2"/>
          <w:szCs w:val="2"/>
        </w:rPr>
      </w:pPr>
    </w:p>
    <w:tbl>
      <w:tblPr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2688"/>
        <w:gridCol w:w="2712"/>
        <w:gridCol w:w="4320"/>
      </w:tblGrid>
      <w:tr w:rsidR="009845EA" w14:paraId="56761CCB" w14:textId="77777777" w:rsidTr="009845EA">
        <w:trPr>
          <w:trHeight w:hRule="exact" w:val="2290"/>
        </w:trPr>
        <w:tc>
          <w:tcPr>
            <w:tcW w:w="720" w:type="dxa"/>
            <w:shd w:val="clear" w:color="auto" w:fill="FFFFFF"/>
            <w:vAlign w:val="center"/>
          </w:tcPr>
          <w:p w14:paraId="34DC4C7B" w14:textId="23F1CA77" w:rsidR="009845EA" w:rsidRDefault="009845EA" w:rsidP="009845EA">
            <w:pPr>
              <w:pStyle w:val="Bodytext20"/>
              <w:shd w:val="clear" w:color="auto" w:fill="auto"/>
              <w:spacing w:after="0" w:line="232" w:lineRule="exact"/>
              <w:ind w:firstLine="0"/>
            </w:pPr>
            <w:r>
              <w:rPr>
                <w:rStyle w:val="Bodytext23"/>
              </w:rPr>
              <w:t>3.5.</w:t>
            </w:r>
          </w:p>
        </w:tc>
        <w:tc>
          <w:tcPr>
            <w:tcW w:w="2688" w:type="dxa"/>
            <w:shd w:val="clear" w:color="auto" w:fill="FFFFFF"/>
            <w:vAlign w:val="center"/>
          </w:tcPr>
          <w:p w14:paraId="026EC9A1" w14:textId="77777777" w:rsidR="009845EA" w:rsidRDefault="009845EA" w:rsidP="009845EA">
            <w:pPr>
              <w:pStyle w:val="Bodytext20"/>
              <w:shd w:val="clear" w:color="auto" w:fill="auto"/>
              <w:spacing w:after="0" w:line="232" w:lineRule="exact"/>
              <w:ind w:firstLine="0"/>
            </w:pPr>
            <w:r>
              <w:rPr>
                <w:rStyle w:val="Bodytext23"/>
              </w:rPr>
              <w:t>UD instruktāžu veikšana.</w:t>
            </w:r>
          </w:p>
        </w:tc>
        <w:tc>
          <w:tcPr>
            <w:tcW w:w="2712" w:type="dxa"/>
            <w:shd w:val="clear" w:color="auto" w:fill="FFFFFF"/>
            <w:vAlign w:val="center"/>
          </w:tcPr>
          <w:p w14:paraId="6F39C8C7" w14:textId="77777777" w:rsidR="009845EA" w:rsidRDefault="009845EA" w:rsidP="009845EA">
            <w:pPr>
              <w:pStyle w:val="Bodytext20"/>
              <w:shd w:val="clear" w:color="auto" w:fill="auto"/>
              <w:spacing w:after="0" w:line="250" w:lineRule="exact"/>
              <w:ind w:firstLine="0"/>
            </w:pPr>
            <w:r>
              <w:rPr>
                <w:rStyle w:val="Bodytext23"/>
              </w:rPr>
              <w:t>Pēc nepieciešamības veic</w:t>
            </w:r>
          </w:p>
          <w:p w14:paraId="16D86958" w14:textId="77777777" w:rsidR="009845EA" w:rsidRDefault="009845EA" w:rsidP="009845EA">
            <w:pPr>
              <w:pStyle w:val="Bodytext20"/>
              <w:shd w:val="clear" w:color="auto" w:fill="auto"/>
              <w:spacing w:after="0" w:line="250" w:lineRule="exact"/>
              <w:ind w:firstLine="0"/>
            </w:pPr>
            <w:r>
              <w:rPr>
                <w:rStyle w:val="Bodytext23"/>
              </w:rPr>
              <w:t>UD instruktāžu darbiniekiem par ugunsdrošību, regulāri arī j aunpieņemtajiem darbiniekiem ( 1-2 reizes mēnesī). Periodiskums saskaņā ar normatīvos aktos noteikto.</w:t>
            </w:r>
          </w:p>
        </w:tc>
        <w:tc>
          <w:tcPr>
            <w:tcW w:w="4320" w:type="dxa"/>
            <w:shd w:val="clear" w:color="auto" w:fill="FFFFFF"/>
            <w:vAlign w:val="center"/>
          </w:tcPr>
          <w:p w14:paraId="074E0082" w14:textId="77777777" w:rsidR="009845EA" w:rsidRDefault="009845EA" w:rsidP="009845EA">
            <w:pPr>
              <w:pStyle w:val="Bodytext20"/>
              <w:shd w:val="clear" w:color="auto" w:fill="auto"/>
              <w:spacing w:after="0" w:line="254" w:lineRule="exact"/>
              <w:ind w:firstLine="0"/>
            </w:pPr>
            <w:r>
              <w:rPr>
                <w:rStyle w:val="Bodytext23"/>
              </w:rPr>
              <w:t>Nodrošina, ka darbinieki piedalās instruktāžā.</w:t>
            </w:r>
          </w:p>
        </w:tc>
      </w:tr>
    </w:tbl>
    <w:tbl>
      <w:tblPr>
        <w:tblOverlap w:val="never"/>
        <w:tblW w:w="104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2688"/>
        <w:gridCol w:w="2712"/>
        <w:gridCol w:w="4320"/>
      </w:tblGrid>
      <w:tr w:rsidR="00F61A40" w14:paraId="1D5814AF" w14:textId="77777777" w:rsidTr="009845EA">
        <w:trPr>
          <w:trHeight w:hRule="exact" w:val="102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BEE3DE" w14:textId="31BA09BB" w:rsidR="00F61A40" w:rsidRDefault="00032D85" w:rsidP="009845EA">
            <w:pPr>
              <w:pStyle w:val="Bodytext20"/>
              <w:framePr w:w="10440" w:wrap="notBeside" w:vAnchor="text" w:hAnchor="text" w:xAlign="center" w:y="1"/>
              <w:shd w:val="clear" w:color="auto" w:fill="auto"/>
              <w:spacing w:after="0" w:line="232" w:lineRule="exact"/>
              <w:ind w:firstLine="0"/>
            </w:pPr>
            <w:r>
              <w:rPr>
                <w:rStyle w:val="Bodytext23"/>
              </w:rPr>
              <w:lastRenderedPageBreak/>
              <w:t>3.</w:t>
            </w:r>
            <w:r w:rsidR="009845EA">
              <w:rPr>
                <w:rStyle w:val="Bodytext23"/>
              </w:rPr>
              <w:t>6</w:t>
            </w:r>
            <w:r>
              <w:rPr>
                <w:rStyle w:val="Bodytext23"/>
              </w:rPr>
              <w:t>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388BBF" w14:textId="77777777" w:rsidR="00F61A40" w:rsidRDefault="00032D85" w:rsidP="009845EA">
            <w:pPr>
              <w:pStyle w:val="Bodytext20"/>
              <w:framePr w:w="10440" w:wrap="notBeside" w:vAnchor="text" w:hAnchor="text" w:xAlign="center" w:y="1"/>
              <w:shd w:val="clear" w:color="auto" w:fill="auto"/>
              <w:spacing w:after="0" w:line="250" w:lineRule="exact"/>
              <w:ind w:firstLine="0"/>
            </w:pPr>
            <w:r>
              <w:rPr>
                <w:rStyle w:val="Bodytext23"/>
              </w:rPr>
              <w:t>Ar UD saistīto rīkojumu izstrāde.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55FEE5" w14:textId="77777777" w:rsidR="00F61A40" w:rsidRDefault="00032D85" w:rsidP="009845EA">
            <w:pPr>
              <w:pStyle w:val="Bodytext20"/>
              <w:framePr w:w="10440" w:wrap="notBeside" w:vAnchor="text" w:hAnchor="text" w:xAlign="center" w:y="1"/>
              <w:shd w:val="clear" w:color="auto" w:fill="auto"/>
              <w:spacing w:after="0" w:line="254" w:lineRule="exact"/>
              <w:ind w:firstLine="0"/>
            </w:pPr>
            <w:r>
              <w:rPr>
                <w:rStyle w:val="Bodytext23"/>
              </w:rPr>
              <w:t>Informē par nepieciešamajiem rīkojumiem. Iesniedz rīkojuma projektus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206F3B" w14:textId="62B554BD" w:rsidR="00F61A40" w:rsidRDefault="0013380D" w:rsidP="009845EA">
            <w:pPr>
              <w:pStyle w:val="Bodytext20"/>
              <w:framePr w:w="10440" w:wrap="notBeside" w:vAnchor="text" w:hAnchor="text" w:xAlign="center" w:y="1"/>
              <w:shd w:val="clear" w:color="auto" w:fill="auto"/>
              <w:spacing w:after="0" w:line="250" w:lineRule="exact"/>
              <w:ind w:firstLine="0"/>
            </w:pPr>
            <w:r>
              <w:rPr>
                <w:rStyle w:val="Bodytext23"/>
              </w:rPr>
              <w:t>S</w:t>
            </w:r>
            <w:r w:rsidR="00032D85">
              <w:rPr>
                <w:rStyle w:val="Bodytext23"/>
              </w:rPr>
              <w:t>askaņo un pieņem nepieciešamos rīkojumus, informē norīkotos darbiniekus.</w:t>
            </w:r>
          </w:p>
        </w:tc>
      </w:tr>
      <w:tr w:rsidR="00F61A40" w14:paraId="480A8E52" w14:textId="77777777" w:rsidTr="009845EA">
        <w:trPr>
          <w:trHeight w:hRule="exact" w:val="76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1E46C7" w14:textId="2097E25C" w:rsidR="00F61A40" w:rsidRDefault="00032D85" w:rsidP="009845EA">
            <w:pPr>
              <w:pStyle w:val="Bodytext20"/>
              <w:framePr w:w="10440" w:wrap="notBeside" w:vAnchor="text" w:hAnchor="text" w:xAlign="center" w:y="1"/>
              <w:shd w:val="clear" w:color="auto" w:fill="auto"/>
              <w:spacing w:after="0" w:line="232" w:lineRule="exact"/>
              <w:ind w:firstLine="0"/>
            </w:pPr>
            <w:r>
              <w:rPr>
                <w:rStyle w:val="Bodytext23"/>
              </w:rPr>
              <w:t>3.</w:t>
            </w:r>
            <w:r w:rsidR="009845EA">
              <w:rPr>
                <w:rStyle w:val="Bodytext23"/>
              </w:rPr>
              <w:t>7</w:t>
            </w:r>
            <w:r>
              <w:rPr>
                <w:rStyle w:val="Bodytext23"/>
              </w:rPr>
              <w:t>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8E2BE4" w14:textId="77777777" w:rsidR="00F61A40" w:rsidRDefault="00032D85" w:rsidP="009845EA">
            <w:pPr>
              <w:pStyle w:val="Bodytext20"/>
              <w:framePr w:w="10440" w:wrap="notBeside" w:vAnchor="text" w:hAnchor="text" w:xAlign="center" w:y="1"/>
              <w:shd w:val="clear" w:color="auto" w:fill="auto"/>
              <w:spacing w:after="0" w:line="250" w:lineRule="exact"/>
              <w:ind w:firstLine="0"/>
            </w:pPr>
            <w:r>
              <w:rPr>
                <w:rStyle w:val="Bodytext23"/>
              </w:rPr>
              <w:t>UD instrukciju un evakuācijas plānu izstrāde.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369D5F" w14:textId="77777777" w:rsidR="00F61A40" w:rsidRDefault="00032D85" w:rsidP="009845EA">
            <w:pPr>
              <w:pStyle w:val="Bodytext20"/>
              <w:framePr w:w="10440" w:wrap="notBeside" w:vAnchor="text" w:hAnchor="text" w:xAlign="center" w:y="1"/>
              <w:shd w:val="clear" w:color="auto" w:fill="auto"/>
              <w:spacing w:after="0" w:line="250" w:lineRule="exact"/>
              <w:ind w:firstLine="0"/>
            </w:pPr>
            <w:r>
              <w:rPr>
                <w:rStyle w:val="Bodytext23"/>
              </w:rPr>
              <w:t>Izstrādā ugunsdrošības instrukcijas un evakuācijas plānus.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4033A7" w14:textId="6180D450" w:rsidR="00F61A40" w:rsidRDefault="0013380D" w:rsidP="009845EA">
            <w:pPr>
              <w:pStyle w:val="Bodytext20"/>
              <w:framePr w:w="10440" w:wrap="notBeside" w:vAnchor="text" w:hAnchor="text" w:xAlign="center" w:y="1"/>
              <w:shd w:val="clear" w:color="auto" w:fill="auto"/>
              <w:spacing w:after="0" w:line="250" w:lineRule="exact"/>
              <w:ind w:firstLine="0"/>
            </w:pPr>
            <w:r>
              <w:rPr>
                <w:rStyle w:val="Bodytext23"/>
              </w:rPr>
              <w:t>A</w:t>
            </w:r>
            <w:r w:rsidR="00032D85">
              <w:rPr>
                <w:rStyle w:val="Bodytext23"/>
              </w:rPr>
              <w:t>pstiprina izstrādātās instrukcijas un evakuācijas plānus.</w:t>
            </w:r>
          </w:p>
        </w:tc>
      </w:tr>
      <w:tr w:rsidR="00F61A40" w14:paraId="0E4E61B6" w14:textId="77777777" w:rsidTr="009845EA">
        <w:trPr>
          <w:trHeight w:hRule="exact" w:val="76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02B4E8" w14:textId="3C1C8706" w:rsidR="00F61A40" w:rsidRDefault="00032D85" w:rsidP="009845EA">
            <w:pPr>
              <w:pStyle w:val="Bodytext20"/>
              <w:framePr w:w="10440" w:wrap="notBeside" w:vAnchor="text" w:hAnchor="text" w:xAlign="center" w:y="1"/>
              <w:shd w:val="clear" w:color="auto" w:fill="auto"/>
              <w:spacing w:after="0" w:line="232" w:lineRule="exact"/>
              <w:ind w:firstLine="0"/>
            </w:pPr>
            <w:r>
              <w:rPr>
                <w:rStyle w:val="Bodytext23"/>
              </w:rPr>
              <w:t>3.</w:t>
            </w:r>
            <w:r w:rsidR="009845EA">
              <w:rPr>
                <w:rStyle w:val="Bodytext23"/>
              </w:rPr>
              <w:t>8</w:t>
            </w:r>
            <w:r>
              <w:rPr>
                <w:rStyle w:val="Bodytext23"/>
              </w:rPr>
              <w:t>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E30F4E" w14:textId="77777777" w:rsidR="00F61A40" w:rsidRDefault="00032D85" w:rsidP="009845EA">
            <w:pPr>
              <w:pStyle w:val="Bodytext20"/>
              <w:framePr w:w="10440" w:wrap="notBeside" w:vAnchor="text" w:hAnchor="text" w:xAlign="center" w:y="1"/>
              <w:shd w:val="clear" w:color="auto" w:fill="auto"/>
              <w:spacing w:after="0" w:line="250" w:lineRule="exact"/>
              <w:ind w:firstLine="0"/>
            </w:pPr>
            <w:r>
              <w:rPr>
                <w:rStyle w:val="Bodytext23"/>
              </w:rPr>
              <w:t>Nepieciešamo UD žurnālu nodrošināšana, aizpildīšana.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CF1A2B" w14:textId="77777777" w:rsidR="00F61A40" w:rsidRDefault="00032D85" w:rsidP="009845EA">
            <w:pPr>
              <w:pStyle w:val="Bodytext20"/>
              <w:framePr w:w="10440" w:wrap="notBeside" w:vAnchor="text" w:hAnchor="text" w:xAlign="center" w:y="1"/>
              <w:shd w:val="clear" w:color="auto" w:fill="auto"/>
              <w:spacing w:after="0" w:line="250" w:lineRule="exact"/>
              <w:ind w:firstLine="0"/>
            </w:pPr>
            <w:r>
              <w:rPr>
                <w:rStyle w:val="Bodytext23"/>
              </w:rPr>
              <w:t>Nodrošina un aizpilda UD žurnālus.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2BE71E" w14:textId="265DF25B" w:rsidR="00F61A40" w:rsidRDefault="0013380D" w:rsidP="009845EA">
            <w:pPr>
              <w:pStyle w:val="Bodytext20"/>
              <w:framePr w:w="10440" w:wrap="notBeside" w:vAnchor="text" w:hAnchor="text" w:xAlign="center" w:y="1"/>
              <w:shd w:val="clear" w:color="auto" w:fill="auto"/>
              <w:spacing w:after="0" w:line="250" w:lineRule="exact"/>
              <w:ind w:firstLine="0"/>
            </w:pPr>
            <w:r>
              <w:rPr>
                <w:rStyle w:val="Bodytext23"/>
              </w:rPr>
              <w:t>S</w:t>
            </w:r>
            <w:r w:rsidR="00032D85">
              <w:rPr>
                <w:rStyle w:val="Bodytext23"/>
              </w:rPr>
              <w:t>niedz informāciju par jaunu žurnālu nepieciešamību un aktuālo darbinieku sarakstu.</w:t>
            </w:r>
          </w:p>
        </w:tc>
      </w:tr>
      <w:tr w:rsidR="00F61A40" w14:paraId="1FFBACB5" w14:textId="77777777" w:rsidTr="009845EA">
        <w:trPr>
          <w:trHeight w:hRule="exact" w:val="102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0747AD" w14:textId="7601C073" w:rsidR="00F61A40" w:rsidRDefault="00032D85" w:rsidP="009845EA">
            <w:pPr>
              <w:pStyle w:val="Bodytext20"/>
              <w:framePr w:w="10440" w:wrap="notBeside" w:vAnchor="text" w:hAnchor="text" w:xAlign="center" w:y="1"/>
              <w:shd w:val="clear" w:color="auto" w:fill="auto"/>
              <w:spacing w:after="0" w:line="232" w:lineRule="exact"/>
              <w:ind w:firstLine="0"/>
            </w:pPr>
            <w:r>
              <w:rPr>
                <w:rStyle w:val="Bodytext23"/>
              </w:rPr>
              <w:t>3.</w:t>
            </w:r>
            <w:r w:rsidR="009845EA">
              <w:rPr>
                <w:rStyle w:val="Bodytext23"/>
              </w:rPr>
              <w:t>9</w:t>
            </w:r>
            <w:r>
              <w:rPr>
                <w:rStyle w:val="Bodytext23"/>
              </w:rPr>
              <w:t>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559967" w14:textId="77777777" w:rsidR="00F61A40" w:rsidRDefault="00032D85" w:rsidP="009845EA">
            <w:pPr>
              <w:pStyle w:val="Bodytext20"/>
              <w:framePr w:w="10440" w:wrap="notBeside" w:vAnchor="text" w:hAnchor="text" w:xAlign="center" w:y="1"/>
              <w:shd w:val="clear" w:color="auto" w:fill="auto"/>
              <w:spacing w:after="0" w:line="254" w:lineRule="exact"/>
              <w:ind w:firstLine="0"/>
            </w:pPr>
            <w:r>
              <w:rPr>
                <w:rStyle w:val="Bodytext23"/>
              </w:rPr>
              <w:t>Objektu nodrošināšana ar ugunsdzēsības aparātiem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EAF171" w14:textId="7D27591B" w:rsidR="00F61A40" w:rsidRDefault="003B6AB0" w:rsidP="009845EA">
            <w:pPr>
              <w:pStyle w:val="Bodytext20"/>
              <w:framePr w:w="10440" w:wrap="notBeside" w:vAnchor="text" w:hAnchor="text" w:xAlign="center" w:y="1"/>
              <w:shd w:val="clear" w:color="auto" w:fill="auto"/>
              <w:spacing w:after="0" w:line="254" w:lineRule="exact"/>
              <w:ind w:firstLine="0"/>
            </w:pPr>
            <w:r>
              <w:rPr>
                <w:rStyle w:val="Bodytext23"/>
              </w:rPr>
              <w:t>O</w:t>
            </w:r>
            <w:r w:rsidR="00032D85">
              <w:rPr>
                <w:rStyle w:val="Bodytext23"/>
              </w:rPr>
              <w:t>rganizē un konsultē par aparātu nomaiņu un pārbaužu reģistrēšanu speciālā žurnālā.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3D3A8B" w14:textId="77777777" w:rsidR="00F61A40" w:rsidRDefault="00032D85" w:rsidP="009845EA">
            <w:pPr>
              <w:pStyle w:val="Bodytext20"/>
              <w:framePr w:w="10440" w:wrap="notBeside" w:vAnchor="text" w:hAnchor="text" w:xAlign="center" w:y="1"/>
              <w:shd w:val="clear" w:color="auto" w:fill="auto"/>
              <w:spacing w:after="0" w:line="250" w:lineRule="exact"/>
              <w:ind w:firstLine="0"/>
            </w:pPr>
            <w:r>
              <w:rPr>
                <w:rStyle w:val="Bodytext23"/>
              </w:rPr>
              <w:t>Pasūtītājs nokomplektē objektu ar nepieciešamajiem ugunsdzēsības līdzekļiem. Veic apmaksu par UD aparātu pārbaudēm.</w:t>
            </w:r>
          </w:p>
        </w:tc>
      </w:tr>
      <w:tr w:rsidR="00F61A40" w14:paraId="5277B322" w14:textId="77777777" w:rsidTr="009845EA">
        <w:trPr>
          <w:trHeight w:hRule="exact" w:val="178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1D56CD" w14:textId="18214F18" w:rsidR="00F61A40" w:rsidRDefault="009845EA" w:rsidP="009845EA">
            <w:pPr>
              <w:framePr w:w="10440" w:wrap="notBeside" w:vAnchor="text" w:hAnchor="text" w:xAlign="center" w:y="1"/>
              <w:jc w:val="center"/>
              <w:rPr>
                <w:sz w:val="10"/>
                <w:szCs w:val="10"/>
              </w:rPr>
            </w:pPr>
            <w:r w:rsidRPr="009845EA">
              <w:rPr>
                <w:sz w:val="22"/>
                <w:szCs w:val="22"/>
              </w:rPr>
              <w:t>3.10.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97AF0C" w14:textId="77777777" w:rsidR="00F61A40" w:rsidRDefault="00032D85" w:rsidP="009845EA">
            <w:pPr>
              <w:pStyle w:val="Bodytext20"/>
              <w:framePr w:w="10440" w:wrap="notBeside" w:vAnchor="text" w:hAnchor="text" w:xAlign="center" w:y="1"/>
              <w:shd w:val="clear" w:color="auto" w:fill="auto"/>
              <w:spacing w:after="0" w:line="254" w:lineRule="exact"/>
              <w:ind w:firstLine="0"/>
            </w:pPr>
            <w:r>
              <w:rPr>
                <w:rStyle w:val="Bodytext23"/>
              </w:rPr>
              <w:t>Ugunsdzēsības aparātu tehniskā stāvokļa vizuālā apskate (novērtējumus).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231827" w14:textId="77777777" w:rsidR="00F61A40" w:rsidRDefault="00032D85" w:rsidP="009845EA">
            <w:pPr>
              <w:pStyle w:val="Bodytext20"/>
              <w:framePr w:w="10440" w:wrap="notBeside" w:vAnchor="text" w:hAnchor="text" w:xAlign="center" w:y="1"/>
              <w:shd w:val="clear" w:color="auto" w:fill="auto"/>
              <w:spacing w:after="0" w:line="250" w:lineRule="exact"/>
              <w:ind w:firstLine="0"/>
            </w:pPr>
            <w:r>
              <w:rPr>
                <w:rStyle w:val="Bodytext23"/>
              </w:rPr>
              <w:t>Katru mēnesi organizē aparātu vizuālo apskati, izdara atzīmi attiecīgajā uzlīmē uz ugunsdzēsības aparāta. Periodiskums saskaņā ar normatīvos aktos noteikto.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62843C" w14:textId="77777777" w:rsidR="00F61A40" w:rsidRDefault="00032D85" w:rsidP="009845EA">
            <w:pPr>
              <w:pStyle w:val="Bodytext20"/>
              <w:framePr w:w="10440" w:wrap="notBeside" w:vAnchor="text" w:hAnchor="text" w:xAlign="center" w:y="1"/>
              <w:shd w:val="clear" w:color="auto" w:fill="auto"/>
              <w:spacing w:after="0" w:line="232" w:lineRule="exact"/>
              <w:ind w:firstLine="0"/>
            </w:pPr>
            <w:r>
              <w:rPr>
                <w:rStyle w:val="Bodytext23"/>
              </w:rPr>
              <w:t>Pārstāvis piedalās novērtējumā.</w:t>
            </w:r>
          </w:p>
        </w:tc>
      </w:tr>
      <w:tr w:rsidR="00F61A40" w14:paraId="00F9B881" w14:textId="77777777" w:rsidTr="009845EA">
        <w:trPr>
          <w:trHeight w:hRule="exact" w:val="76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20082D" w14:textId="08C00D02" w:rsidR="00F61A40" w:rsidRDefault="00032D85" w:rsidP="009845EA">
            <w:pPr>
              <w:pStyle w:val="Bodytext20"/>
              <w:framePr w:w="10440" w:wrap="notBeside" w:vAnchor="text" w:hAnchor="text" w:xAlign="center" w:y="1"/>
              <w:shd w:val="clear" w:color="auto" w:fill="auto"/>
              <w:spacing w:after="0" w:line="232" w:lineRule="exact"/>
              <w:ind w:firstLine="0"/>
            </w:pPr>
            <w:r>
              <w:rPr>
                <w:rStyle w:val="Bodytext23"/>
              </w:rPr>
              <w:t>3.</w:t>
            </w:r>
            <w:r w:rsidR="009845EA">
              <w:rPr>
                <w:rStyle w:val="Bodytext23"/>
              </w:rPr>
              <w:t>11</w:t>
            </w:r>
            <w:r>
              <w:rPr>
                <w:rStyle w:val="Bodytext23"/>
              </w:rPr>
              <w:t>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E6849B" w14:textId="77777777" w:rsidR="00F61A40" w:rsidRDefault="00032D85" w:rsidP="009845EA">
            <w:pPr>
              <w:pStyle w:val="Bodytext20"/>
              <w:framePr w:w="10440" w:wrap="notBeside" w:vAnchor="text" w:hAnchor="text" w:xAlign="center" w:y="1"/>
              <w:shd w:val="clear" w:color="auto" w:fill="auto"/>
              <w:spacing w:after="0" w:line="254" w:lineRule="exact"/>
              <w:ind w:firstLine="0"/>
            </w:pPr>
            <w:r>
              <w:rPr>
                <w:rStyle w:val="Bodytext23"/>
              </w:rPr>
              <w:t>Trūkstošo drošības zīmju novērtēšana un izvietošana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7A1B7B" w14:textId="77777777" w:rsidR="00F61A40" w:rsidRDefault="00032D85" w:rsidP="009845EA">
            <w:pPr>
              <w:pStyle w:val="Bodytext20"/>
              <w:framePr w:w="10440" w:wrap="notBeside" w:vAnchor="text" w:hAnchor="text" w:xAlign="center" w:y="1"/>
              <w:shd w:val="clear" w:color="auto" w:fill="auto"/>
              <w:spacing w:after="0" w:line="250" w:lineRule="exact"/>
              <w:ind w:firstLine="0"/>
            </w:pPr>
            <w:r>
              <w:rPr>
                <w:rStyle w:val="Bodytext23"/>
              </w:rPr>
              <w:t>Izvērtē nepieciešamās drošības zīmes un uzlīmes un tās izvieto.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7D0A1C" w14:textId="77777777" w:rsidR="00F61A40" w:rsidRDefault="00032D85" w:rsidP="009845EA">
            <w:pPr>
              <w:pStyle w:val="Bodytext20"/>
              <w:framePr w:w="10440" w:wrap="notBeside" w:vAnchor="text" w:hAnchor="text" w:xAlign="center" w:y="1"/>
              <w:shd w:val="clear" w:color="auto" w:fill="auto"/>
              <w:spacing w:after="0" w:line="254" w:lineRule="exact"/>
              <w:ind w:firstLine="0"/>
            </w:pPr>
            <w:r>
              <w:rPr>
                <w:rStyle w:val="Bodytext23"/>
              </w:rPr>
              <w:t>Pārstāvis piedalās novērtējumā un sniedz nepieciešamo informāciju.</w:t>
            </w:r>
          </w:p>
        </w:tc>
      </w:tr>
      <w:tr w:rsidR="00F61A40" w14:paraId="607B56F0" w14:textId="77777777" w:rsidTr="009845EA">
        <w:trPr>
          <w:trHeight w:hRule="exact" w:val="51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27E8A9" w14:textId="79111D07" w:rsidR="00F61A40" w:rsidRDefault="00032D85" w:rsidP="009845EA">
            <w:pPr>
              <w:pStyle w:val="Bodytext20"/>
              <w:framePr w:w="10440" w:wrap="notBeside" w:vAnchor="text" w:hAnchor="text" w:xAlign="center" w:y="1"/>
              <w:shd w:val="clear" w:color="auto" w:fill="auto"/>
              <w:spacing w:after="0" w:line="232" w:lineRule="exact"/>
              <w:ind w:firstLine="0"/>
            </w:pPr>
            <w:r>
              <w:rPr>
                <w:rStyle w:val="Bodytext23"/>
              </w:rPr>
              <w:t>3.</w:t>
            </w:r>
            <w:r w:rsidR="009845EA">
              <w:rPr>
                <w:rStyle w:val="Bodytext23"/>
              </w:rPr>
              <w:t>12</w:t>
            </w:r>
            <w:r>
              <w:rPr>
                <w:rStyle w:val="Bodytext23"/>
              </w:rPr>
              <w:t>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154CED" w14:textId="77777777" w:rsidR="00F61A40" w:rsidRDefault="00032D85" w:rsidP="009845EA">
            <w:pPr>
              <w:pStyle w:val="Bodytext20"/>
              <w:framePr w:w="10440" w:wrap="notBeside" w:vAnchor="text" w:hAnchor="text" w:xAlign="center" w:y="1"/>
              <w:shd w:val="clear" w:color="auto" w:fill="auto"/>
              <w:spacing w:after="0" w:line="232" w:lineRule="exact"/>
              <w:ind w:firstLine="0"/>
            </w:pPr>
            <w:r>
              <w:rPr>
                <w:rStyle w:val="Bodytext23"/>
              </w:rPr>
              <w:t>Evakuācijas plānu izstrāde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34E18C" w14:textId="77777777" w:rsidR="00F61A40" w:rsidRDefault="00032D85" w:rsidP="009845EA">
            <w:pPr>
              <w:pStyle w:val="Bodytext20"/>
              <w:framePr w:w="10440" w:wrap="notBeside" w:vAnchor="text" w:hAnchor="text" w:xAlign="center" w:y="1"/>
              <w:shd w:val="clear" w:color="auto" w:fill="auto"/>
              <w:spacing w:after="0" w:line="254" w:lineRule="exact"/>
              <w:ind w:firstLine="0"/>
            </w:pPr>
            <w:r>
              <w:rPr>
                <w:rStyle w:val="Bodytext23"/>
              </w:rPr>
              <w:t>Veic apsekošanu un izstrādā evakuācijas plānus.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BD97F5" w14:textId="77777777" w:rsidR="00F61A40" w:rsidRDefault="00032D85" w:rsidP="009845EA">
            <w:pPr>
              <w:pStyle w:val="Bodytext20"/>
              <w:framePr w:w="10440" w:wrap="notBeside" w:vAnchor="text" w:hAnchor="text" w:xAlign="center" w:y="1"/>
              <w:shd w:val="clear" w:color="auto" w:fill="auto"/>
              <w:spacing w:after="0" w:line="254" w:lineRule="exact"/>
              <w:ind w:firstLine="0"/>
            </w:pPr>
            <w:r>
              <w:rPr>
                <w:rStyle w:val="Bodytext23"/>
              </w:rPr>
              <w:t>Pārstāvis nodrošina  inventarizācijas lietas kopij</w:t>
            </w:r>
            <w:r w:rsidR="003B6AB0">
              <w:rPr>
                <w:rStyle w:val="Bodytext23"/>
              </w:rPr>
              <w:t>as</w:t>
            </w:r>
            <w:r>
              <w:rPr>
                <w:rStyle w:val="Bodytext23"/>
              </w:rPr>
              <w:t>.</w:t>
            </w:r>
          </w:p>
        </w:tc>
      </w:tr>
      <w:tr w:rsidR="00F61A40" w14:paraId="6CBB54DB" w14:textId="77777777" w:rsidTr="009845EA">
        <w:trPr>
          <w:trHeight w:hRule="exact" w:val="106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C31338" w14:textId="56FBE81E" w:rsidR="00F61A40" w:rsidRDefault="00032D85" w:rsidP="009845EA">
            <w:pPr>
              <w:pStyle w:val="Bodytext20"/>
              <w:framePr w:w="10440" w:wrap="notBeside" w:vAnchor="text" w:hAnchor="text" w:xAlign="center" w:y="1"/>
              <w:shd w:val="clear" w:color="auto" w:fill="auto"/>
              <w:spacing w:after="0" w:line="232" w:lineRule="exact"/>
              <w:ind w:firstLine="0"/>
            </w:pPr>
            <w:r>
              <w:rPr>
                <w:rStyle w:val="Bodytext23"/>
              </w:rPr>
              <w:t>3.1</w:t>
            </w:r>
            <w:r w:rsidR="009845EA">
              <w:rPr>
                <w:rStyle w:val="Bodytext23"/>
              </w:rPr>
              <w:t>3</w:t>
            </w:r>
            <w:r>
              <w:rPr>
                <w:rStyle w:val="Bodytext23"/>
              </w:rPr>
              <w:t>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C549F9" w14:textId="77777777" w:rsidR="00F61A40" w:rsidRDefault="00032D85" w:rsidP="009845EA">
            <w:pPr>
              <w:pStyle w:val="Bodytext20"/>
              <w:framePr w:w="10440" w:wrap="notBeside" w:vAnchor="text" w:hAnchor="text" w:xAlign="center" w:y="1"/>
              <w:shd w:val="clear" w:color="auto" w:fill="auto"/>
              <w:spacing w:after="0" w:line="250" w:lineRule="exact"/>
              <w:ind w:firstLine="0"/>
            </w:pPr>
            <w:r>
              <w:rPr>
                <w:rStyle w:val="Bodytext23"/>
              </w:rPr>
              <w:t>Ugunsdzēsības sistēmas t.sk. ugunsdzēsības iekšējais ūdensvads.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B3AE66" w14:textId="77777777" w:rsidR="00F61A40" w:rsidRDefault="00032D85" w:rsidP="009845EA">
            <w:pPr>
              <w:pStyle w:val="Bodytext20"/>
              <w:framePr w:w="10440" w:wrap="notBeside" w:vAnchor="text" w:hAnchor="text" w:xAlign="center" w:y="1"/>
              <w:shd w:val="clear" w:color="auto" w:fill="auto"/>
              <w:spacing w:after="0" w:line="250" w:lineRule="exact"/>
              <w:ind w:firstLine="0"/>
            </w:pPr>
            <w:r>
              <w:rPr>
                <w:rStyle w:val="Bodytext23"/>
              </w:rPr>
              <w:t>Konsultē par ugunsdzēsības sistēmu pārbaudēm objektiem. Uzrauga to veikšanu.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3649D4" w14:textId="77777777" w:rsidR="00F61A40" w:rsidRDefault="00032D85" w:rsidP="009845EA">
            <w:pPr>
              <w:pStyle w:val="Bodytext20"/>
              <w:framePr w:w="10440" w:wrap="notBeside" w:vAnchor="text" w:hAnchor="text" w:xAlign="center" w:y="1"/>
              <w:shd w:val="clear" w:color="auto" w:fill="auto"/>
              <w:spacing w:after="0" w:line="250" w:lineRule="exact"/>
              <w:ind w:firstLine="0"/>
            </w:pPr>
            <w:r>
              <w:rPr>
                <w:rStyle w:val="Bodytext23"/>
              </w:rPr>
              <w:t>Veic apmaksu par ugunsdzēsības sistēmu pārbaudēm.</w:t>
            </w:r>
          </w:p>
        </w:tc>
      </w:tr>
      <w:tr w:rsidR="00F61A40" w14:paraId="6DF70F22" w14:textId="77777777" w:rsidTr="009845EA">
        <w:trPr>
          <w:trHeight w:hRule="exact" w:val="125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B345B9" w14:textId="641287C0" w:rsidR="00F61A40" w:rsidRDefault="00032D85" w:rsidP="009845EA">
            <w:pPr>
              <w:pStyle w:val="Bodytext20"/>
              <w:framePr w:w="10440" w:wrap="notBeside" w:vAnchor="text" w:hAnchor="text" w:xAlign="center" w:y="1"/>
              <w:shd w:val="clear" w:color="auto" w:fill="auto"/>
              <w:spacing w:after="0" w:line="232" w:lineRule="exact"/>
              <w:ind w:firstLine="0"/>
            </w:pPr>
            <w:r>
              <w:rPr>
                <w:rStyle w:val="Bodytext23"/>
              </w:rPr>
              <w:t>3.1</w:t>
            </w:r>
            <w:r w:rsidR="009845EA">
              <w:rPr>
                <w:rStyle w:val="Bodytext23"/>
              </w:rPr>
              <w:t>4</w:t>
            </w:r>
            <w:r>
              <w:rPr>
                <w:rStyle w:val="Bodytext23"/>
              </w:rPr>
              <w:t>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86C744" w14:textId="77777777" w:rsidR="00F61A40" w:rsidRDefault="00032D85" w:rsidP="009845EA">
            <w:pPr>
              <w:pStyle w:val="Bodytext20"/>
              <w:framePr w:w="10440" w:wrap="notBeside" w:vAnchor="text" w:hAnchor="text" w:xAlign="center" w:y="1"/>
              <w:shd w:val="clear" w:color="auto" w:fill="auto"/>
              <w:spacing w:after="0" w:line="254" w:lineRule="exact"/>
              <w:ind w:firstLine="0"/>
            </w:pPr>
            <w:r>
              <w:rPr>
                <w:rStyle w:val="Bodytext23"/>
              </w:rPr>
              <w:t>Ugunsdzēsības</w:t>
            </w:r>
            <w:r w:rsidR="003B6AB0">
              <w:rPr>
                <w:rStyle w:val="Bodytext23"/>
              </w:rPr>
              <w:t xml:space="preserve"> praktisko </w:t>
            </w:r>
            <w:r>
              <w:rPr>
                <w:rStyle w:val="Bodytext23"/>
              </w:rPr>
              <w:t xml:space="preserve"> mācību organizēšana.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97353F" w14:textId="77777777" w:rsidR="00F61A40" w:rsidRDefault="00032D85" w:rsidP="009845EA">
            <w:pPr>
              <w:pStyle w:val="Bodytext20"/>
              <w:framePr w:w="10440" w:wrap="notBeside" w:vAnchor="text" w:hAnchor="text" w:xAlign="center" w:y="1"/>
              <w:shd w:val="clear" w:color="auto" w:fill="auto"/>
              <w:spacing w:after="0" w:line="254" w:lineRule="exact"/>
              <w:ind w:firstLine="0"/>
            </w:pPr>
            <w:r>
              <w:rPr>
                <w:rStyle w:val="Bodytext23"/>
              </w:rPr>
              <w:t>Organizē un piedalās ugunsdzēsības</w:t>
            </w:r>
            <w:r w:rsidR="003B6AB0">
              <w:rPr>
                <w:rStyle w:val="Bodytext23"/>
              </w:rPr>
              <w:t xml:space="preserve"> praktiskajās</w:t>
            </w:r>
            <w:r>
              <w:rPr>
                <w:rStyle w:val="Bodytext23"/>
              </w:rPr>
              <w:t xml:space="preserve"> mācībās</w:t>
            </w:r>
            <w:r w:rsidR="003B6AB0">
              <w:rPr>
                <w:rStyle w:val="Bodytext23"/>
              </w:rPr>
              <w:t xml:space="preserve"> ( 1 reizi gadā).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E29EE9" w14:textId="77777777" w:rsidR="00F61A40" w:rsidRDefault="00032D85" w:rsidP="009845EA">
            <w:pPr>
              <w:pStyle w:val="Bodytext20"/>
              <w:framePr w:w="10440" w:wrap="notBeside" w:vAnchor="text" w:hAnchor="text" w:xAlign="center" w:y="1"/>
              <w:shd w:val="clear" w:color="auto" w:fill="auto"/>
              <w:spacing w:after="0" w:line="254" w:lineRule="exact"/>
              <w:ind w:firstLine="0"/>
            </w:pPr>
            <w:r>
              <w:rPr>
                <w:rStyle w:val="Bodytext23"/>
              </w:rPr>
              <w:t>Nodrošina, ka darbinieki piedalās ugunsdzēsības mācībās.</w:t>
            </w:r>
          </w:p>
        </w:tc>
      </w:tr>
      <w:tr w:rsidR="00F61A40" w14:paraId="45602333" w14:textId="77777777" w:rsidTr="009845EA">
        <w:trPr>
          <w:trHeight w:hRule="exact" w:val="103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A0C77ED" w14:textId="2180441B" w:rsidR="00F61A40" w:rsidRDefault="00032D85" w:rsidP="009845EA">
            <w:pPr>
              <w:pStyle w:val="Bodytext20"/>
              <w:framePr w:w="10440" w:wrap="notBeside" w:vAnchor="text" w:hAnchor="text" w:xAlign="center" w:y="1"/>
              <w:shd w:val="clear" w:color="auto" w:fill="auto"/>
              <w:spacing w:after="0" w:line="232" w:lineRule="exact"/>
              <w:ind w:firstLine="0"/>
            </w:pPr>
            <w:r>
              <w:rPr>
                <w:rStyle w:val="Bodytext23"/>
              </w:rPr>
              <w:t>3.1</w:t>
            </w:r>
            <w:r w:rsidR="009845EA">
              <w:rPr>
                <w:rStyle w:val="Bodytext23"/>
              </w:rPr>
              <w:t>5</w:t>
            </w:r>
            <w:r>
              <w:rPr>
                <w:rStyle w:val="Bodytext23"/>
              </w:rPr>
              <w:t>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B619126" w14:textId="77777777" w:rsidR="00F61A40" w:rsidRDefault="00032D85" w:rsidP="009845EA">
            <w:pPr>
              <w:pStyle w:val="Bodytext20"/>
              <w:framePr w:w="10440" w:wrap="notBeside" w:vAnchor="text" w:hAnchor="text" w:xAlign="center" w:y="1"/>
              <w:shd w:val="clear" w:color="auto" w:fill="auto"/>
              <w:spacing w:after="0" w:line="250" w:lineRule="exact"/>
              <w:ind w:firstLine="0"/>
            </w:pPr>
            <w:r>
              <w:rPr>
                <w:rStyle w:val="Bodytext23"/>
              </w:rPr>
              <w:t>Konsultēšana par citiem ar UD saistītiem jautājumiem.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90A0E4F" w14:textId="77777777" w:rsidR="00F61A40" w:rsidRDefault="00032D85" w:rsidP="009845EA">
            <w:pPr>
              <w:pStyle w:val="Bodytext20"/>
              <w:framePr w:w="10440" w:wrap="notBeside" w:vAnchor="text" w:hAnchor="text" w:xAlign="center" w:y="1"/>
              <w:shd w:val="clear" w:color="auto" w:fill="auto"/>
              <w:spacing w:after="0" w:line="250" w:lineRule="exact"/>
              <w:ind w:firstLine="0"/>
            </w:pPr>
            <w:r>
              <w:rPr>
                <w:rStyle w:val="Bodytext23"/>
              </w:rPr>
              <w:t>Jebkurā laikā sniedz konsultācijas par iestādes interesējošiem UD jautājumiem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D3CCAE" w14:textId="77777777" w:rsidR="00F61A40" w:rsidRDefault="00032D85" w:rsidP="009845EA">
            <w:pPr>
              <w:pStyle w:val="Bodytext20"/>
              <w:framePr w:w="10440" w:wrap="notBeside" w:vAnchor="text" w:hAnchor="text" w:xAlign="center" w:y="1"/>
              <w:shd w:val="clear" w:color="auto" w:fill="auto"/>
              <w:spacing w:after="0" w:line="250" w:lineRule="exact"/>
              <w:ind w:firstLine="0"/>
            </w:pPr>
            <w:r>
              <w:rPr>
                <w:rStyle w:val="Bodytext23"/>
              </w:rPr>
              <w:t>Informē pakalpojuma sniedzēja pārstāvi un uzdod neskaidros jautājumus.</w:t>
            </w:r>
          </w:p>
        </w:tc>
      </w:tr>
    </w:tbl>
    <w:p w14:paraId="14333C43" w14:textId="77777777" w:rsidR="00F61A40" w:rsidRDefault="00F61A40">
      <w:pPr>
        <w:framePr w:w="10440" w:wrap="notBeside" w:vAnchor="text" w:hAnchor="text" w:xAlign="center" w:y="1"/>
        <w:rPr>
          <w:sz w:val="2"/>
          <w:szCs w:val="2"/>
        </w:rPr>
      </w:pPr>
    </w:p>
    <w:p w14:paraId="0C9B9CED" w14:textId="77777777" w:rsidR="00F61A40" w:rsidRDefault="00F61A40">
      <w:pPr>
        <w:rPr>
          <w:sz w:val="2"/>
          <w:szCs w:val="2"/>
        </w:rPr>
      </w:pPr>
    </w:p>
    <w:p w14:paraId="48DFE79F" w14:textId="77777777" w:rsidR="00F61A40" w:rsidRDefault="00F61A40">
      <w:pPr>
        <w:rPr>
          <w:sz w:val="2"/>
          <w:szCs w:val="2"/>
        </w:rPr>
      </w:pPr>
    </w:p>
    <w:sectPr w:rsidR="00F61A40" w:rsidSect="00430EEE">
      <w:headerReference w:type="first" r:id="rId7"/>
      <w:pgSz w:w="11900" w:h="16840"/>
      <w:pgMar w:top="1348" w:right="335" w:bottom="1358" w:left="1125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D9454" w14:textId="77777777" w:rsidR="004D16E0" w:rsidRDefault="004D16E0">
      <w:r>
        <w:separator/>
      </w:r>
    </w:p>
  </w:endnote>
  <w:endnote w:type="continuationSeparator" w:id="0">
    <w:p w14:paraId="51DF8E96" w14:textId="77777777" w:rsidR="004D16E0" w:rsidRDefault="004D1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95F5A" w14:textId="77777777" w:rsidR="004D16E0" w:rsidRDefault="004D16E0"/>
  </w:footnote>
  <w:footnote w:type="continuationSeparator" w:id="0">
    <w:p w14:paraId="0709B95D" w14:textId="77777777" w:rsidR="004D16E0" w:rsidRDefault="004D16E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DDD1F" w14:textId="77777777" w:rsidR="00430EEE" w:rsidRDefault="00430EEE" w:rsidP="00430EEE">
    <w:pPr>
      <w:pStyle w:val="Galvene"/>
      <w:tabs>
        <w:tab w:val="right" w:pos="-5387"/>
        <w:tab w:val="right" w:pos="9639"/>
      </w:tabs>
      <w:ind w:left="-426"/>
      <w:jc w:val="right"/>
      <w:rPr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0" wp14:anchorId="2BD30388" wp14:editId="593B36AC">
          <wp:simplePos x="0" y="0"/>
          <wp:positionH relativeFrom="column">
            <wp:posOffset>-441960</wp:posOffset>
          </wp:positionH>
          <wp:positionV relativeFrom="paragraph">
            <wp:posOffset>135255</wp:posOffset>
          </wp:positionV>
          <wp:extent cx="704850" cy="1057275"/>
          <wp:effectExtent l="0" t="0" r="0" b="9525"/>
          <wp:wrapSquare wrapText="bothSides"/>
          <wp:docPr id="2" name="Attēls 2" descr="Untitled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titled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8"/>
        <w:szCs w:val="28"/>
      </w:rPr>
      <w:tab/>
    </w:r>
  </w:p>
  <w:p w14:paraId="3E98F176" w14:textId="77777777" w:rsidR="00430EEE" w:rsidRDefault="00430EEE" w:rsidP="00430EEE">
    <w:pPr>
      <w:pStyle w:val="Galvene"/>
      <w:tabs>
        <w:tab w:val="right" w:pos="-5387"/>
        <w:tab w:val="right" w:pos="9639"/>
      </w:tabs>
      <w:ind w:left="-426"/>
      <w:jc w:val="right"/>
      <w:rPr>
        <w:b/>
        <w:sz w:val="28"/>
        <w:szCs w:val="28"/>
      </w:rPr>
    </w:pPr>
  </w:p>
  <w:p w14:paraId="0C7417CF" w14:textId="77777777" w:rsidR="00430EEE" w:rsidRPr="00477B64" w:rsidRDefault="00430EEE" w:rsidP="00430EEE">
    <w:pPr>
      <w:pStyle w:val="Galvene"/>
      <w:tabs>
        <w:tab w:val="right" w:pos="-5387"/>
        <w:tab w:val="right" w:pos="9639"/>
      </w:tabs>
      <w:ind w:left="-426"/>
      <w:jc w:val="right"/>
    </w:pPr>
    <w:r>
      <w:rPr>
        <w:b/>
        <w:sz w:val="28"/>
        <w:szCs w:val="28"/>
      </w:rPr>
      <w:t xml:space="preserve">SIA </w:t>
    </w:r>
    <w:r w:rsidRPr="003502A2">
      <w:rPr>
        <w:b/>
        <w:sz w:val="28"/>
        <w:szCs w:val="28"/>
      </w:rPr>
      <w:t>"VESELĪBAS</w:t>
    </w:r>
    <w:r>
      <w:rPr>
        <w:b/>
        <w:sz w:val="28"/>
        <w:szCs w:val="28"/>
      </w:rPr>
      <w:t xml:space="preserve"> </w:t>
    </w:r>
    <w:r w:rsidRPr="003502A2">
      <w:rPr>
        <w:b/>
        <w:sz w:val="28"/>
        <w:szCs w:val="28"/>
      </w:rPr>
      <w:t xml:space="preserve"> CENTRS</w:t>
    </w:r>
    <w:r>
      <w:rPr>
        <w:b/>
        <w:sz w:val="28"/>
        <w:szCs w:val="28"/>
      </w:rPr>
      <w:t xml:space="preserve"> </w:t>
    </w:r>
    <w:r w:rsidRPr="003502A2">
      <w:rPr>
        <w:b/>
        <w:sz w:val="28"/>
        <w:szCs w:val="28"/>
      </w:rPr>
      <w:t xml:space="preserve"> "BIĶERNIEKI""</w:t>
    </w:r>
  </w:p>
  <w:p w14:paraId="5CC20ECE" w14:textId="77777777" w:rsidR="00430EEE" w:rsidRPr="003502A2" w:rsidRDefault="00430EEE" w:rsidP="00430EEE">
    <w:pPr>
      <w:pStyle w:val="Galvene"/>
      <w:tabs>
        <w:tab w:val="right" w:pos="-5387"/>
      </w:tabs>
      <w:jc w:val="right"/>
    </w:pPr>
    <w:r w:rsidRPr="003502A2">
      <w:t>Reģ. nr. 40003320463</w:t>
    </w:r>
  </w:p>
  <w:p w14:paraId="1BBECDEE" w14:textId="777A775B" w:rsidR="00430EEE" w:rsidRPr="003502A2" w:rsidRDefault="00430EEE" w:rsidP="00430EEE">
    <w:pPr>
      <w:pStyle w:val="Galvene"/>
      <w:tabs>
        <w:tab w:val="right" w:pos="-5387"/>
      </w:tabs>
      <w:jc w:val="right"/>
    </w:pPr>
    <w:r>
      <w:tab/>
    </w:r>
    <w:r>
      <w:tab/>
      <w:t xml:space="preserve">   </w:t>
    </w:r>
    <w:r w:rsidRPr="003502A2">
      <w:t>Lielvārdes ielā 68</w:t>
    </w:r>
    <w:r w:rsidR="006F1F73">
      <w:t xml:space="preserve"> k</w:t>
    </w:r>
    <w:r w:rsidRPr="003502A2">
      <w:t>1, Rīgā, LV-1006</w:t>
    </w:r>
  </w:p>
  <w:p w14:paraId="01EED5D1" w14:textId="77777777" w:rsidR="00430EEE" w:rsidRDefault="00430EEE" w:rsidP="00430EEE">
    <w:pPr>
      <w:pStyle w:val="Galvene"/>
      <w:tabs>
        <w:tab w:val="right" w:pos="-5387"/>
      </w:tabs>
      <w:jc w:val="right"/>
    </w:pPr>
    <w:r>
      <w:t>Tālr.: 67577772</w:t>
    </w:r>
  </w:p>
  <w:p w14:paraId="428D68CD" w14:textId="58F0ABFD" w:rsidR="00430EEE" w:rsidRDefault="006F1F73" w:rsidP="00430EEE">
    <w:pPr>
      <w:pStyle w:val="Galvene"/>
      <w:tabs>
        <w:tab w:val="right" w:pos="-5387"/>
      </w:tabs>
      <w:jc w:val="right"/>
    </w:pPr>
    <w:r>
      <w:t>iepirkumi</w:t>
    </w:r>
    <w:r w:rsidR="00430EEE">
      <w:t>@vcbikernieki.lv</w:t>
    </w:r>
  </w:p>
  <w:p w14:paraId="45FA4AF4" w14:textId="77777777" w:rsidR="00430EEE" w:rsidRDefault="00430EEE" w:rsidP="00430EEE">
    <w:pPr>
      <w:pStyle w:val="Galvene"/>
      <w:tabs>
        <w:tab w:val="right" w:pos="-5387"/>
      </w:tabs>
      <w:jc w:val="center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FAD3C26" wp14:editId="43E96B93">
              <wp:simplePos x="0" y="0"/>
              <wp:positionH relativeFrom="page">
                <wp:align>center</wp:align>
              </wp:positionH>
              <wp:positionV relativeFrom="paragraph">
                <wp:posOffset>161290</wp:posOffset>
              </wp:positionV>
              <wp:extent cx="6781800" cy="5715"/>
              <wp:effectExtent l="0" t="0" r="19050" b="32385"/>
              <wp:wrapNone/>
              <wp:docPr id="1" name="Taisns bultveida savienotājs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81800" cy="571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0FD235" id="_x0000_t32" coordsize="21600,21600" o:spt="32" o:oned="t" path="m,l21600,21600e" filled="f">
              <v:path arrowok="t" fillok="f" o:connecttype="none"/>
              <o:lock v:ext="edit" shapetype="t"/>
            </v:shapetype>
            <v:shape id="Taisns bultveida savienotājs 1" o:spid="_x0000_s1026" type="#_x0000_t32" style="position:absolute;margin-left:0;margin-top:12.7pt;width:534pt;height:.45pt;z-index:25166028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" strokeweight="1.5pt">
              <w10:wrap anchorx="page"/>
            </v:shape>
          </w:pict>
        </mc:Fallback>
      </mc:AlternateContent>
    </w:r>
  </w:p>
  <w:p w14:paraId="2E1A5240" w14:textId="77777777" w:rsidR="00430EEE" w:rsidRDefault="00430EEE" w:rsidP="00430EEE">
    <w:pPr>
      <w:pStyle w:val="Galvene"/>
    </w:pPr>
  </w:p>
  <w:p w14:paraId="42D23266" w14:textId="77777777" w:rsidR="00663497" w:rsidRDefault="00663497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C0652"/>
    <w:multiLevelType w:val="hybridMultilevel"/>
    <w:tmpl w:val="70DC005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7095D3D"/>
    <w:multiLevelType w:val="multilevel"/>
    <w:tmpl w:val="74182E3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lv-LV" w:eastAsia="lv-LV" w:bidi="lv-LV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2494650"/>
    <w:multiLevelType w:val="hybridMultilevel"/>
    <w:tmpl w:val="B8087C9E"/>
    <w:lvl w:ilvl="0" w:tplc="FC6C7B9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553535"/>
    <w:multiLevelType w:val="hybridMultilevel"/>
    <w:tmpl w:val="AE60063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3E4F56"/>
    <w:multiLevelType w:val="hybridMultilevel"/>
    <w:tmpl w:val="B3F67854"/>
    <w:lvl w:ilvl="0" w:tplc="4DC8798E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3C773B0"/>
    <w:multiLevelType w:val="hybridMultilevel"/>
    <w:tmpl w:val="FB34844E"/>
    <w:lvl w:ilvl="0" w:tplc="EB62BFF6">
      <w:start w:val="1"/>
      <w:numFmt w:val="decimal"/>
      <w:lvlText w:val="%1."/>
      <w:lvlJc w:val="left"/>
      <w:pPr>
        <w:ind w:left="1400" w:hanging="360"/>
      </w:pPr>
      <w:rPr>
        <w:rFonts w:hint="default"/>
        <w:b/>
        <w:sz w:val="22"/>
      </w:rPr>
    </w:lvl>
    <w:lvl w:ilvl="1" w:tplc="04260019" w:tentative="1">
      <w:start w:val="1"/>
      <w:numFmt w:val="lowerLetter"/>
      <w:lvlText w:val="%2."/>
      <w:lvlJc w:val="left"/>
      <w:pPr>
        <w:ind w:left="2120" w:hanging="360"/>
      </w:pPr>
    </w:lvl>
    <w:lvl w:ilvl="2" w:tplc="0426001B" w:tentative="1">
      <w:start w:val="1"/>
      <w:numFmt w:val="lowerRoman"/>
      <w:lvlText w:val="%3."/>
      <w:lvlJc w:val="right"/>
      <w:pPr>
        <w:ind w:left="2840" w:hanging="180"/>
      </w:pPr>
    </w:lvl>
    <w:lvl w:ilvl="3" w:tplc="0426000F" w:tentative="1">
      <w:start w:val="1"/>
      <w:numFmt w:val="decimal"/>
      <w:lvlText w:val="%4."/>
      <w:lvlJc w:val="left"/>
      <w:pPr>
        <w:ind w:left="3560" w:hanging="360"/>
      </w:pPr>
    </w:lvl>
    <w:lvl w:ilvl="4" w:tplc="04260019" w:tentative="1">
      <w:start w:val="1"/>
      <w:numFmt w:val="lowerLetter"/>
      <w:lvlText w:val="%5."/>
      <w:lvlJc w:val="left"/>
      <w:pPr>
        <w:ind w:left="4280" w:hanging="360"/>
      </w:pPr>
    </w:lvl>
    <w:lvl w:ilvl="5" w:tplc="0426001B" w:tentative="1">
      <w:start w:val="1"/>
      <w:numFmt w:val="lowerRoman"/>
      <w:lvlText w:val="%6."/>
      <w:lvlJc w:val="right"/>
      <w:pPr>
        <w:ind w:left="5000" w:hanging="180"/>
      </w:pPr>
    </w:lvl>
    <w:lvl w:ilvl="6" w:tplc="0426000F" w:tentative="1">
      <w:start w:val="1"/>
      <w:numFmt w:val="decimal"/>
      <w:lvlText w:val="%7."/>
      <w:lvlJc w:val="left"/>
      <w:pPr>
        <w:ind w:left="5720" w:hanging="360"/>
      </w:pPr>
    </w:lvl>
    <w:lvl w:ilvl="7" w:tplc="04260019" w:tentative="1">
      <w:start w:val="1"/>
      <w:numFmt w:val="lowerLetter"/>
      <w:lvlText w:val="%8."/>
      <w:lvlJc w:val="left"/>
      <w:pPr>
        <w:ind w:left="6440" w:hanging="360"/>
      </w:pPr>
    </w:lvl>
    <w:lvl w:ilvl="8" w:tplc="0426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6" w15:restartNumberingAfterBreak="0">
    <w:nsid w:val="463D5575"/>
    <w:multiLevelType w:val="hybridMultilevel"/>
    <w:tmpl w:val="898E6CA6"/>
    <w:lvl w:ilvl="0" w:tplc="3F7601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94168B6"/>
    <w:multiLevelType w:val="multilevel"/>
    <w:tmpl w:val="B33A34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lv-LV" w:eastAsia="lv-LV" w:bidi="lv-LV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5C751BE"/>
    <w:multiLevelType w:val="hybridMultilevel"/>
    <w:tmpl w:val="2FCE6C62"/>
    <w:lvl w:ilvl="0" w:tplc="A2BEFB2A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48" w:hanging="360"/>
      </w:pPr>
    </w:lvl>
    <w:lvl w:ilvl="2" w:tplc="0426001B" w:tentative="1">
      <w:start w:val="1"/>
      <w:numFmt w:val="lowerRoman"/>
      <w:lvlText w:val="%3."/>
      <w:lvlJc w:val="right"/>
      <w:pPr>
        <w:ind w:left="2568" w:hanging="180"/>
      </w:pPr>
    </w:lvl>
    <w:lvl w:ilvl="3" w:tplc="0426000F" w:tentative="1">
      <w:start w:val="1"/>
      <w:numFmt w:val="decimal"/>
      <w:lvlText w:val="%4."/>
      <w:lvlJc w:val="left"/>
      <w:pPr>
        <w:ind w:left="3288" w:hanging="360"/>
      </w:pPr>
    </w:lvl>
    <w:lvl w:ilvl="4" w:tplc="04260019" w:tentative="1">
      <w:start w:val="1"/>
      <w:numFmt w:val="lowerLetter"/>
      <w:lvlText w:val="%5."/>
      <w:lvlJc w:val="left"/>
      <w:pPr>
        <w:ind w:left="4008" w:hanging="360"/>
      </w:pPr>
    </w:lvl>
    <w:lvl w:ilvl="5" w:tplc="0426001B" w:tentative="1">
      <w:start w:val="1"/>
      <w:numFmt w:val="lowerRoman"/>
      <w:lvlText w:val="%6."/>
      <w:lvlJc w:val="right"/>
      <w:pPr>
        <w:ind w:left="4728" w:hanging="180"/>
      </w:pPr>
    </w:lvl>
    <w:lvl w:ilvl="6" w:tplc="0426000F" w:tentative="1">
      <w:start w:val="1"/>
      <w:numFmt w:val="decimal"/>
      <w:lvlText w:val="%7."/>
      <w:lvlJc w:val="left"/>
      <w:pPr>
        <w:ind w:left="5448" w:hanging="360"/>
      </w:pPr>
    </w:lvl>
    <w:lvl w:ilvl="7" w:tplc="04260019" w:tentative="1">
      <w:start w:val="1"/>
      <w:numFmt w:val="lowerLetter"/>
      <w:lvlText w:val="%8."/>
      <w:lvlJc w:val="left"/>
      <w:pPr>
        <w:ind w:left="6168" w:hanging="360"/>
      </w:pPr>
    </w:lvl>
    <w:lvl w:ilvl="8" w:tplc="0426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9" w15:restartNumberingAfterBreak="0">
    <w:nsid w:val="7EE72943"/>
    <w:multiLevelType w:val="hybridMultilevel"/>
    <w:tmpl w:val="380EC156"/>
    <w:lvl w:ilvl="0" w:tplc="CB64774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45" w:hanging="360"/>
      </w:pPr>
    </w:lvl>
    <w:lvl w:ilvl="2" w:tplc="0426001B" w:tentative="1">
      <w:start w:val="1"/>
      <w:numFmt w:val="lowerRoman"/>
      <w:lvlText w:val="%3."/>
      <w:lvlJc w:val="right"/>
      <w:pPr>
        <w:ind w:left="2565" w:hanging="180"/>
      </w:pPr>
    </w:lvl>
    <w:lvl w:ilvl="3" w:tplc="0426000F" w:tentative="1">
      <w:start w:val="1"/>
      <w:numFmt w:val="decimal"/>
      <w:lvlText w:val="%4."/>
      <w:lvlJc w:val="left"/>
      <w:pPr>
        <w:ind w:left="3285" w:hanging="360"/>
      </w:pPr>
    </w:lvl>
    <w:lvl w:ilvl="4" w:tplc="04260019" w:tentative="1">
      <w:start w:val="1"/>
      <w:numFmt w:val="lowerLetter"/>
      <w:lvlText w:val="%5."/>
      <w:lvlJc w:val="left"/>
      <w:pPr>
        <w:ind w:left="4005" w:hanging="360"/>
      </w:pPr>
    </w:lvl>
    <w:lvl w:ilvl="5" w:tplc="0426001B" w:tentative="1">
      <w:start w:val="1"/>
      <w:numFmt w:val="lowerRoman"/>
      <w:lvlText w:val="%6."/>
      <w:lvlJc w:val="right"/>
      <w:pPr>
        <w:ind w:left="4725" w:hanging="180"/>
      </w:pPr>
    </w:lvl>
    <w:lvl w:ilvl="6" w:tplc="0426000F" w:tentative="1">
      <w:start w:val="1"/>
      <w:numFmt w:val="decimal"/>
      <w:lvlText w:val="%7."/>
      <w:lvlJc w:val="left"/>
      <w:pPr>
        <w:ind w:left="5445" w:hanging="360"/>
      </w:pPr>
    </w:lvl>
    <w:lvl w:ilvl="7" w:tplc="04260019" w:tentative="1">
      <w:start w:val="1"/>
      <w:numFmt w:val="lowerLetter"/>
      <w:lvlText w:val="%8."/>
      <w:lvlJc w:val="left"/>
      <w:pPr>
        <w:ind w:left="6165" w:hanging="360"/>
      </w:pPr>
    </w:lvl>
    <w:lvl w:ilvl="8" w:tplc="0426001B" w:tentative="1">
      <w:start w:val="1"/>
      <w:numFmt w:val="lowerRoman"/>
      <w:lvlText w:val="%9."/>
      <w:lvlJc w:val="right"/>
      <w:pPr>
        <w:ind w:left="6885" w:hanging="180"/>
      </w:pPr>
    </w:lvl>
  </w:abstractNum>
  <w:num w:numId="1" w16cid:durableId="779564501">
    <w:abstractNumId w:val="1"/>
  </w:num>
  <w:num w:numId="2" w16cid:durableId="1110274289">
    <w:abstractNumId w:val="7"/>
  </w:num>
  <w:num w:numId="3" w16cid:durableId="422915966">
    <w:abstractNumId w:val="3"/>
  </w:num>
  <w:num w:numId="4" w16cid:durableId="825247994">
    <w:abstractNumId w:val="2"/>
  </w:num>
  <w:num w:numId="5" w16cid:durableId="1204903766">
    <w:abstractNumId w:val="6"/>
  </w:num>
  <w:num w:numId="6" w16cid:durableId="1669282867">
    <w:abstractNumId w:val="9"/>
  </w:num>
  <w:num w:numId="7" w16cid:durableId="942952447">
    <w:abstractNumId w:val="4"/>
  </w:num>
  <w:num w:numId="8" w16cid:durableId="2081125202">
    <w:abstractNumId w:val="5"/>
  </w:num>
  <w:num w:numId="9" w16cid:durableId="2117822477">
    <w:abstractNumId w:val="8"/>
  </w:num>
  <w:num w:numId="10" w16cid:durableId="14491604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A40"/>
    <w:rsid w:val="00032D85"/>
    <w:rsid w:val="000A0376"/>
    <w:rsid w:val="00116D3A"/>
    <w:rsid w:val="001336C8"/>
    <w:rsid w:val="0013380D"/>
    <w:rsid w:val="00292CAA"/>
    <w:rsid w:val="00307A59"/>
    <w:rsid w:val="00324A76"/>
    <w:rsid w:val="003B6AB0"/>
    <w:rsid w:val="003D43AD"/>
    <w:rsid w:val="0041519F"/>
    <w:rsid w:val="00430EEE"/>
    <w:rsid w:val="004458B9"/>
    <w:rsid w:val="004D16E0"/>
    <w:rsid w:val="005048A9"/>
    <w:rsid w:val="005927BE"/>
    <w:rsid w:val="005D0401"/>
    <w:rsid w:val="005E2691"/>
    <w:rsid w:val="00605ACA"/>
    <w:rsid w:val="006350A0"/>
    <w:rsid w:val="00663497"/>
    <w:rsid w:val="006F1F73"/>
    <w:rsid w:val="00861D1A"/>
    <w:rsid w:val="008F419A"/>
    <w:rsid w:val="0092538F"/>
    <w:rsid w:val="009845EA"/>
    <w:rsid w:val="00A34E2E"/>
    <w:rsid w:val="00B02A6C"/>
    <w:rsid w:val="00B73AC0"/>
    <w:rsid w:val="00BC2079"/>
    <w:rsid w:val="00C06290"/>
    <w:rsid w:val="00C65F6F"/>
    <w:rsid w:val="00CC44CF"/>
    <w:rsid w:val="00D475C8"/>
    <w:rsid w:val="00DC2417"/>
    <w:rsid w:val="00E534EA"/>
    <w:rsid w:val="00E61661"/>
    <w:rsid w:val="00EA411D"/>
    <w:rsid w:val="00F0729F"/>
    <w:rsid w:val="00F174EB"/>
    <w:rsid w:val="00F37458"/>
    <w:rsid w:val="00F61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0043558"/>
  <w15:docId w15:val="{D243F77C-699C-487C-96EA-942D988B9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lv-LV" w:eastAsia="lv-LV" w:bidi="lv-LV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Pr>
      <w:color w:val="00000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Bodytext2">
    <w:name w:val="Body text (2)_"/>
    <w:basedOn w:val="Noklusjumarindkopasfonts"/>
    <w:link w:val="Bodytext20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11ptBold">
    <w:name w:val="Body text (2) + 11 pt;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lv-LV" w:eastAsia="lv-LV" w:bidi="lv-LV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563C1"/>
      <w:spacing w:val="0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Bodytext22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563C1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Bodytext3">
    <w:name w:val="Body text (3)_"/>
    <w:basedOn w:val="Noklusjumarindkopasfonts"/>
    <w:link w:val="Bodytext30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105ptNotBold">
    <w:name w:val="Body text (3) + 10.5 pt;Not Bold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lv-LV" w:eastAsia="lv-LV" w:bidi="lv-LV"/>
    </w:rPr>
  </w:style>
  <w:style w:type="character" w:customStyle="1" w:styleId="Bodytext211ptBold0">
    <w:name w:val="Body text (2) + 11 pt;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lv-LV" w:eastAsia="lv-LV" w:bidi="lv-LV"/>
    </w:rPr>
  </w:style>
  <w:style w:type="character" w:customStyle="1" w:styleId="Bodytext23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lv-LV" w:eastAsia="lv-LV" w:bidi="lv-LV"/>
    </w:rPr>
  </w:style>
  <w:style w:type="character" w:customStyle="1" w:styleId="Bodytext2Italic">
    <w:name w:val="Body text (2) + 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lv-LV" w:eastAsia="lv-LV" w:bidi="lv-LV"/>
    </w:rPr>
  </w:style>
  <w:style w:type="paragraph" w:customStyle="1" w:styleId="Bodytext20">
    <w:name w:val="Body text (2)"/>
    <w:basedOn w:val="Parasts"/>
    <w:link w:val="Bodytext2"/>
    <w:pPr>
      <w:shd w:val="clear" w:color="auto" w:fill="FFFFFF"/>
      <w:spacing w:after="300" w:line="264" w:lineRule="exact"/>
      <w:ind w:hanging="360"/>
      <w:jc w:val="center"/>
    </w:pPr>
    <w:rPr>
      <w:sz w:val="21"/>
      <w:szCs w:val="21"/>
    </w:rPr>
  </w:style>
  <w:style w:type="paragraph" w:customStyle="1" w:styleId="Bodytext30">
    <w:name w:val="Body text (3)"/>
    <w:basedOn w:val="Parasts"/>
    <w:link w:val="Bodytext3"/>
    <w:pPr>
      <w:shd w:val="clear" w:color="auto" w:fill="FFFFFF"/>
      <w:spacing w:before="300" w:line="244" w:lineRule="exact"/>
      <w:jc w:val="center"/>
    </w:pPr>
    <w:rPr>
      <w:b/>
      <w:bCs/>
      <w:sz w:val="22"/>
      <w:szCs w:val="22"/>
    </w:rPr>
  </w:style>
  <w:style w:type="paragraph" w:customStyle="1" w:styleId="CharCharChar1CharCharCharRakstzRakstz">
    <w:name w:val="Char Char Char1 Char Char Char Rakstz. Rakstz."/>
    <w:basedOn w:val="Parasts"/>
    <w:rsid w:val="00E61661"/>
    <w:pPr>
      <w:widowControl/>
      <w:spacing w:before="120" w:after="160" w:line="240" w:lineRule="exact"/>
      <w:ind w:firstLine="720"/>
      <w:jc w:val="both"/>
    </w:pPr>
    <w:rPr>
      <w:rFonts w:ascii="Verdana" w:hAnsi="Verdana"/>
      <w:color w:val="auto"/>
      <w:sz w:val="20"/>
      <w:szCs w:val="20"/>
      <w:lang w:val="en-US" w:eastAsia="en-US" w:bidi="ar-SA"/>
    </w:rPr>
  </w:style>
  <w:style w:type="paragraph" w:styleId="Sarakstarindkopa">
    <w:name w:val="List Paragraph"/>
    <w:basedOn w:val="Parasts"/>
    <w:uiPriority w:val="34"/>
    <w:qFormat/>
    <w:rsid w:val="00E61661"/>
    <w:pPr>
      <w:ind w:left="720"/>
      <w:contextualSpacing/>
    </w:pPr>
  </w:style>
  <w:style w:type="paragraph" w:styleId="Galvene">
    <w:name w:val="header"/>
    <w:basedOn w:val="Parasts"/>
    <w:link w:val="GalveneRakstz"/>
    <w:unhideWhenUsed/>
    <w:rsid w:val="0066349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63497"/>
    <w:rPr>
      <w:color w:val="000000"/>
    </w:rPr>
  </w:style>
  <w:style w:type="paragraph" w:styleId="Kjene">
    <w:name w:val="footer"/>
    <w:basedOn w:val="Parasts"/>
    <w:link w:val="KjeneRakstz"/>
    <w:uiPriority w:val="99"/>
    <w:unhideWhenUsed/>
    <w:rsid w:val="0066349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663497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1524</Words>
  <Characters>8688</Characters>
  <Application>Microsoft Office Word</Application>
  <DocSecurity>0</DocSecurity>
  <Lines>72</Lines>
  <Paragraphs>20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Darba-aizsardziba_cenu-aptauja-1 (1)</vt:lpstr>
      <vt:lpstr>Darba-aizsardziba_cenu-aptauja-1 (1)</vt:lpstr>
    </vt:vector>
  </TitlesOfParts>
  <Company>RAKUS</Company>
  <LinksUpToDate>false</LinksUpToDate>
  <CharactersWithSpaces>10192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Darba-aizsardziba_cenu-aptauja-1 (1)</dc:title>
  <dc:subject/>
  <dc:creator>Daiga Reča</dc:creator>
  <cp:keywords/>
  <cp:lastModifiedBy>Ieva</cp:lastModifiedBy>
  <cp:revision>4</cp:revision>
  <dcterms:created xsi:type="dcterms:W3CDTF">2022-12-02T12:20:00Z</dcterms:created>
  <dcterms:modified xsi:type="dcterms:W3CDTF">2022-12-02T14:31:00Z</dcterms:modified>
</cp:coreProperties>
</file>